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EC7C" w14:textId="5B561DC0" w:rsidR="00F53FB5" w:rsidRDefault="00F53FB5">
      <w:r>
        <w:rPr>
          <w:noProof/>
        </w:rPr>
        <w:drawing>
          <wp:anchor distT="0" distB="0" distL="114300" distR="114300" simplePos="0" relativeHeight="251659264" behindDoc="1" locked="0" layoutInCell="1" allowOverlap="1" wp14:anchorId="4DCC9793" wp14:editId="51CE6B35">
            <wp:simplePos x="0" y="0"/>
            <wp:positionH relativeFrom="column">
              <wp:posOffset>438149</wp:posOffset>
            </wp:positionH>
            <wp:positionV relativeFrom="paragraph">
              <wp:posOffset>38100</wp:posOffset>
            </wp:positionV>
            <wp:extent cx="5915025" cy="1917828"/>
            <wp:effectExtent l="0" t="0" r="0" b="6350"/>
            <wp:wrapNone/>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683" cy="19251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2C2CE8" w14:textId="11C0297E" w:rsidR="00DE0D00" w:rsidRDefault="00DE0D00"/>
    <w:p w14:paraId="6A3BE467" w14:textId="77777777" w:rsidR="002D796A" w:rsidRDefault="002D796A" w:rsidP="00F53FB5">
      <w:pPr>
        <w:keepNext/>
        <w:spacing w:after="0" w:line="240" w:lineRule="auto"/>
        <w:jc w:val="center"/>
        <w:outlineLvl w:val="0"/>
        <w:rPr>
          <w:rFonts w:ascii="Calibri" w:eastAsia="Times New Roman" w:hAnsi="Calibri" w:cs="Times New Roman"/>
          <w:bCs/>
          <w:sz w:val="24"/>
          <w:szCs w:val="24"/>
        </w:rPr>
      </w:pPr>
    </w:p>
    <w:p w14:paraId="6809C6DB" w14:textId="77777777" w:rsidR="00B87D0E" w:rsidRDefault="00B87D0E" w:rsidP="00F53FB5">
      <w:pPr>
        <w:keepNext/>
        <w:spacing w:after="0" w:line="240" w:lineRule="auto"/>
        <w:jc w:val="center"/>
        <w:outlineLvl w:val="0"/>
        <w:rPr>
          <w:rFonts w:ascii="Calibri" w:eastAsia="Times New Roman" w:hAnsi="Calibri" w:cs="Times New Roman"/>
          <w:bCs/>
          <w:sz w:val="24"/>
          <w:szCs w:val="24"/>
        </w:rPr>
      </w:pPr>
    </w:p>
    <w:p w14:paraId="633D4C3C" w14:textId="77777777" w:rsidR="00B87D0E" w:rsidRDefault="00B87D0E" w:rsidP="00F53FB5">
      <w:pPr>
        <w:keepNext/>
        <w:spacing w:after="0" w:line="240" w:lineRule="auto"/>
        <w:jc w:val="center"/>
        <w:outlineLvl w:val="0"/>
        <w:rPr>
          <w:rFonts w:ascii="Calibri" w:eastAsia="Times New Roman" w:hAnsi="Calibri" w:cs="Times New Roman"/>
          <w:bCs/>
          <w:sz w:val="24"/>
          <w:szCs w:val="24"/>
        </w:rPr>
      </w:pPr>
    </w:p>
    <w:p w14:paraId="64915C6B" w14:textId="77777777" w:rsidR="00ED51E1" w:rsidRDefault="00ED51E1" w:rsidP="00F53FB5">
      <w:pPr>
        <w:keepNext/>
        <w:spacing w:after="0" w:line="240" w:lineRule="auto"/>
        <w:jc w:val="center"/>
        <w:outlineLvl w:val="0"/>
        <w:rPr>
          <w:rFonts w:ascii="Calibri" w:eastAsia="Times New Roman" w:hAnsi="Calibri" w:cs="Times New Roman"/>
          <w:bCs/>
          <w:sz w:val="24"/>
          <w:szCs w:val="24"/>
        </w:rPr>
      </w:pPr>
    </w:p>
    <w:p w14:paraId="2C810849" w14:textId="77777777" w:rsidR="00ED51E1" w:rsidRDefault="00ED51E1" w:rsidP="00F53FB5">
      <w:pPr>
        <w:keepNext/>
        <w:spacing w:after="0" w:line="240" w:lineRule="auto"/>
        <w:jc w:val="center"/>
        <w:outlineLvl w:val="0"/>
        <w:rPr>
          <w:rFonts w:ascii="Calibri" w:eastAsia="Times New Roman" w:hAnsi="Calibri" w:cs="Times New Roman"/>
          <w:bCs/>
          <w:sz w:val="24"/>
          <w:szCs w:val="24"/>
        </w:rPr>
      </w:pPr>
    </w:p>
    <w:p w14:paraId="2600CFF6" w14:textId="77777777" w:rsidR="00ED51E1" w:rsidRDefault="00ED51E1" w:rsidP="00F53FB5">
      <w:pPr>
        <w:keepNext/>
        <w:spacing w:after="0" w:line="240" w:lineRule="auto"/>
        <w:jc w:val="center"/>
        <w:outlineLvl w:val="0"/>
        <w:rPr>
          <w:rFonts w:ascii="Calibri" w:eastAsia="Times New Roman" w:hAnsi="Calibri" w:cs="Times New Roman"/>
          <w:bCs/>
          <w:sz w:val="24"/>
          <w:szCs w:val="24"/>
        </w:rPr>
      </w:pPr>
    </w:p>
    <w:p w14:paraId="381B061B" w14:textId="77777777" w:rsidR="00ED51E1" w:rsidRDefault="00ED51E1" w:rsidP="00F53FB5">
      <w:pPr>
        <w:keepNext/>
        <w:spacing w:after="0" w:line="240" w:lineRule="auto"/>
        <w:jc w:val="center"/>
        <w:outlineLvl w:val="0"/>
        <w:rPr>
          <w:rFonts w:ascii="Calibri" w:eastAsia="Times New Roman" w:hAnsi="Calibri" w:cs="Times New Roman"/>
          <w:bCs/>
          <w:sz w:val="24"/>
          <w:szCs w:val="24"/>
        </w:rPr>
      </w:pPr>
    </w:p>
    <w:p w14:paraId="6DAA5070" w14:textId="77777777" w:rsidR="00ED51E1" w:rsidRDefault="00ED51E1" w:rsidP="00F53FB5">
      <w:pPr>
        <w:keepNext/>
        <w:spacing w:after="0" w:line="240" w:lineRule="auto"/>
        <w:jc w:val="center"/>
        <w:outlineLvl w:val="0"/>
        <w:rPr>
          <w:rFonts w:ascii="Calibri" w:eastAsia="Times New Roman" w:hAnsi="Calibri" w:cs="Times New Roman"/>
          <w:bCs/>
          <w:sz w:val="24"/>
          <w:szCs w:val="24"/>
        </w:rPr>
      </w:pPr>
    </w:p>
    <w:p w14:paraId="08BC9FC4" w14:textId="7FC61897" w:rsidR="00F53FB5" w:rsidRPr="00F53FB5" w:rsidRDefault="00F53FB5" w:rsidP="00F53FB5">
      <w:pPr>
        <w:keepNext/>
        <w:spacing w:after="0" w:line="240" w:lineRule="auto"/>
        <w:jc w:val="center"/>
        <w:outlineLvl w:val="0"/>
        <w:rPr>
          <w:rFonts w:ascii="Calibri" w:eastAsia="Times New Roman" w:hAnsi="Calibri" w:cs="Times New Roman"/>
          <w:bCs/>
          <w:sz w:val="24"/>
          <w:szCs w:val="24"/>
        </w:rPr>
      </w:pPr>
      <w:r w:rsidRPr="00F53FB5">
        <w:rPr>
          <w:rFonts w:ascii="Calibri" w:eastAsia="Times New Roman" w:hAnsi="Calibri" w:cs="Times New Roman"/>
          <w:bCs/>
          <w:sz w:val="24"/>
          <w:szCs w:val="24"/>
        </w:rPr>
        <w:t>St. Kevin’s Girls’ School</w:t>
      </w:r>
      <w:bookmarkStart w:id="0" w:name="_Toc120678644"/>
      <w:r w:rsidRPr="00F53FB5">
        <w:rPr>
          <w:rFonts w:ascii="Calibri" w:eastAsia="Times New Roman" w:hAnsi="Calibri" w:cs="Times New Roman"/>
          <w:bCs/>
          <w:sz w:val="24"/>
          <w:szCs w:val="24"/>
        </w:rPr>
        <w:t>, Kilnamanagh, Tallaght, Dublin 24</w:t>
      </w:r>
      <w:bookmarkEnd w:id="0"/>
      <w:r w:rsidRPr="00F53FB5">
        <w:rPr>
          <w:rFonts w:ascii="Calibri" w:eastAsia="Times New Roman" w:hAnsi="Calibri" w:cs="Times New Roman"/>
          <w:bCs/>
          <w:sz w:val="24"/>
          <w:szCs w:val="24"/>
        </w:rPr>
        <w:t>, D24 R6PT</w:t>
      </w:r>
    </w:p>
    <w:p w14:paraId="4749C92A" w14:textId="77777777" w:rsidR="00F53FB5" w:rsidRPr="00F53FB5" w:rsidRDefault="00F53FB5" w:rsidP="00F53FB5">
      <w:pPr>
        <w:keepNext/>
        <w:spacing w:after="0" w:line="240" w:lineRule="auto"/>
        <w:jc w:val="center"/>
        <w:outlineLvl w:val="0"/>
        <w:rPr>
          <w:rFonts w:ascii="Calibri" w:eastAsia="Times New Roman" w:hAnsi="Calibri" w:cs="Times New Roman"/>
          <w:bCs/>
          <w:sz w:val="24"/>
          <w:szCs w:val="24"/>
        </w:rPr>
      </w:pPr>
      <w:bookmarkStart w:id="1" w:name="_Toc120678645"/>
      <w:r w:rsidRPr="00F53FB5">
        <w:rPr>
          <w:rFonts w:ascii="Calibri" w:eastAsia="Times New Roman" w:hAnsi="Calibri" w:cs="Times New Roman"/>
          <w:bCs/>
          <w:sz w:val="24"/>
          <w:szCs w:val="24"/>
        </w:rPr>
        <w:t>Tel: (01) 462714</w:t>
      </w:r>
      <w:bookmarkEnd w:id="1"/>
      <w:r w:rsidRPr="00F53FB5">
        <w:rPr>
          <w:rFonts w:ascii="Calibri" w:eastAsia="Times New Roman" w:hAnsi="Calibri" w:cs="Times New Roman"/>
          <w:bCs/>
          <w:sz w:val="24"/>
          <w:szCs w:val="24"/>
        </w:rPr>
        <w:t>9</w:t>
      </w:r>
    </w:p>
    <w:p w14:paraId="74B73B7A" w14:textId="77777777" w:rsidR="00F53FB5" w:rsidRPr="00F53FB5" w:rsidRDefault="00F53FB5" w:rsidP="00F53FB5">
      <w:pPr>
        <w:keepNext/>
        <w:spacing w:after="0" w:line="240" w:lineRule="auto"/>
        <w:jc w:val="center"/>
        <w:outlineLvl w:val="0"/>
        <w:rPr>
          <w:rFonts w:ascii="Calibri" w:eastAsia="Times New Roman" w:hAnsi="Calibri" w:cs="Times New Roman"/>
          <w:bCs/>
          <w:color w:val="0563C1" w:themeColor="hyperlink"/>
          <w:sz w:val="24"/>
          <w:szCs w:val="24"/>
          <w:u w:val="single"/>
        </w:rPr>
      </w:pPr>
      <w:r w:rsidRPr="00F53FB5">
        <w:rPr>
          <w:rFonts w:ascii="Calibri" w:eastAsia="Times New Roman" w:hAnsi="Calibri" w:cs="Times New Roman"/>
          <w:bCs/>
          <w:sz w:val="24"/>
          <w:szCs w:val="24"/>
        </w:rPr>
        <w:t xml:space="preserve">Email: </w:t>
      </w:r>
      <w:hyperlink r:id="rId9" w:history="1">
        <w:r w:rsidRPr="00F53FB5">
          <w:rPr>
            <w:rFonts w:ascii="Calibri" w:eastAsia="Times New Roman" w:hAnsi="Calibri" w:cs="Times New Roman"/>
            <w:bCs/>
            <w:color w:val="0563C1" w:themeColor="hyperlink"/>
            <w:sz w:val="24"/>
            <w:szCs w:val="24"/>
            <w:u w:val="single"/>
          </w:rPr>
          <w:t>coordinator@stkevinsfrc.ie</w:t>
        </w:r>
      </w:hyperlink>
      <w:r w:rsidRPr="00F53FB5">
        <w:rPr>
          <w:rFonts w:ascii="Calibri" w:eastAsia="Times New Roman" w:hAnsi="Calibri" w:cs="Times New Roman"/>
          <w:bCs/>
          <w:color w:val="0563C1" w:themeColor="hyperlink"/>
          <w:sz w:val="24"/>
          <w:szCs w:val="24"/>
          <w:u w:val="single"/>
        </w:rPr>
        <w:t xml:space="preserve">     </w:t>
      </w:r>
    </w:p>
    <w:p w14:paraId="3471B4C0" w14:textId="77777777" w:rsidR="00F53FB5" w:rsidRPr="00F53FB5" w:rsidRDefault="00F53FB5" w:rsidP="00F53FB5">
      <w:pPr>
        <w:spacing w:after="200" w:line="276" w:lineRule="auto"/>
        <w:jc w:val="center"/>
        <w:rPr>
          <w:rFonts w:ascii="Calibri" w:eastAsia="Calibri" w:hAnsi="Calibri" w:cs="Times New Roman"/>
          <w:b/>
          <w:sz w:val="28"/>
        </w:rPr>
      </w:pPr>
      <w:r w:rsidRPr="00F53FB5">
        <w:rPr>
          <w:rFonts w:ascii="Calibri" w:hAnsi="Calibri"/>
          <w:bCs/>
          <w:sz w:val="24"/>
          <w:szCs w:val="24"/>
        </w:rPr>
        <w:t xml:space="preserve">Website: </w:t>
      </w:r>
      <w:hyperlink r:id="rId10" w:history="1">
        <w:r w:rsidRPr="00F53FB5">
          <w:rPr>
            <w:rFonts w:ascii="Calibri" w:hAnsi="Calibri"/>
            <w:bCs/>
            <w:color w:val="0563C1" w:themeColor="hyperlink"/>
            <w:sz w:val="24"/>
            <w:szCs w:val="24"/>
            <w:u w:val="single"/>
          </w:rPr>
          <w:t>www.stkevinsfrc.ie</w:t>
        </w:r>
      </w:hyperlink>
    </w:p>
    <w:p w14:paraId="5D5E8F79" w14:textId="77777777" w:rsidR="00ED51E1" w:rsidRDefault="00ED51E1" w:rsidP="00F53FB5">
      <w:pPr>
        <w:spacing w:after="200" w:line="276" w:lineRule="auto"/>
        <w:jc w:val="center"/>
        <w:rPr>
          <w:rFonts w:ascii="Calibri" w:eastAsia="Calibri" w:hAnsi="Calibri" w:cs="Times New Roman"/>
          <w:b/>
          <w:sz w:val="36"/>
          <w:szCs w:val="36"/>
        </w:rPr>
      </w:pPr>
    </w:p>
    <w:p w14:paraId="626DEC84" w14:textId="77777777" w:rsidR="00ED51E1" w:rsidRDefault="00ED51E1" w:rsidP="00F53FB5">
      <w:pPr>
        <w:spacing w:after="200" w:line="276" w:lineRule="auto"/>
        <w:jc w:val="center"/>
        <w:rPr>
          <w:rFonts w:ascii="Calibri" w:eastAsia="Calibri" w:hAnsi="Calibri" w:cs="Times New Roman"/>
          <w:b/>
          <w:sz w:val="36"/>
          <w:szCs w:val="36"/>
        </w:rPr>
      </w:pPr>
    </w:p>
    <w:p w14:paraId="53B4EC8D" w14:textId="77777777" w:rsidR="00ED51E1" w:rsidRDefault="00ED51E1" w:rsidP="00F53FB5">
      <w:pPr>
        <w:spacing w:after="200" w:line="276" w:lineRule="auto"/>
        <w:jc w:val="center"/>
        <w:rPr>
          <w:rFonts w:ascii="Calibri" w:eastAsia="Calibri" w:hAnsi="Calibri" w:cs="Times New Roman"/>
          <w:b/>
          <w:sz w:val="36"/>
          <w:szCs w:val="36"/>
        </w:rPr>
      </w:pPr>
    </w:p>
    <w:p w14:paraId="63D8511E" w14:textId="77777777" w:rsidR="00ED51E1" w:rsidRDefault="00ED51E1" w:rsidP="00F53FB5">
      <w:pPr>
        <w:spacing w:after="200" w:line="276" w:lineRule="auto"/>
        <w:jc w:val="center"/>
        <w:rPr>
          <w:rFonts w:ascii="Calibri" w:eastAsia="Calibri" w:hAnsi="Calibri" w:cs="Times New Roman"/>
          <w:b/>
          <w:sz w:val="36"/>
          <w:szCs w:val="36"/>
        </w:rPr>
      </w:pPr>
    </w:p>
    <w:p w14:paraId="0CBD233B" w14:textId="77777777" w:rsidR="00ED51E1" w:rsidRDefault="00ED51E1" w:rsidP="00F53FB5">
      <w:pPr>
        <w:spacing w:after="200" w:line="276" w:lineRule="auto"/>
        <w:jc w:val="center"/>
        <w:rPr>
          <w:rFonts w:ascii="Calibri" w:eastAsia="Calibri" w:hAnsi="Calibri" w:cs="Times New Roman"/>
          <w:b/>
          <w:sz w:val="36"/>
          <w:szCs w:val="36"/>
        </w:rPr>
      </w:pPr>
    </w:p>
    <w:p w14:paraId="02AE957A" w14:textId="7CACD039" w:rsidR="00F53FB5" w:rsidRDefault="00F53FB5" w:rsidP="00F53FB5">
      <w:pPr>
        <w:spacing w:after="200" w:line="276" w:lineRule="auto"/>
        <w:jc w:val="center"/>
        <w:rPr>
          <w:rFonts w:ascii="Calibri" w:eastAsia="Calibri" w:hAnsi="Calibri" w:cs="Times New Roman"/>
          <w:b/>
          <w:sz w:val="36"/>
          <w:szCs w:val="36"/>
        </w:rPr>
      </w:pPr>
      <w:r w:rsidRPr="007C660A">
        <w:rPr>
          <w:rFonts w:ascii="Calibri" w:eastAsia="Calibri" w:hAnsi="Calibri" w:cs="Times New Roman"/>
          <w:b/>
          <w:sz w:val="36"/>
          <w:szCs w:val="36"/>
        </w:rPr>
        <w:t>Child Safe</w:t>
      </w:r>
      <w:r w:rsidR="00C8508C">
        <w:rPr>
          <w:rFonts w:ascii="Calibri" w:eastAsia="Calibri" w:hAnsi="Calibri" w:cs="Times New Roman"/>
          <w:b/>
          <w:sz w:val="36"/>
          <w:szCs w:val="36"/>
        </w:rPr>
        <w:t>g</w:t>
      </w:r>
      <w:r w:rsidRPr="007C660A">
        <w:rPr>
          <w:rFonts w:ascii="Calibri" w:eastAsia="Calibri" w:hAnsi="Calibri" w:cs="Times New Roman"/>
          <w:b/>
          <w:sz w:val="36"/>
          <w:szCs w:val="36"/>
        </w:rPr>
        <w:t>uarding Statement</w:t>
      </w:r>
    </w:p>
    <w:p w14:paraId="03444D0D" w14:textId="6E4C9E86" w:rsidR="00B87D0E" w:rsidRDefault="00B87D0E" w:rsidP="00F53FB5">
      <w:pPr>
        <w:spacing w:after="200" w:line="276" w:lineRule="auto"/>
        <w:jc w:val="center"/>
        <w:rPr>
          <w:rFonts w:ascii="Calibri" w:eastAsia="Calibri" w:hAnsi="Calibri" w:cs="Times New Roman"/>
          <w:b/>
          <w:sz w:val="36"/>
          <w:szCs w:val="36"/>
        </w:rPr>
      </w:pPr>
    </w:p>
    <w:p w14:paraId="0C6A5A5E" w14:textId="671990E7" w:rsidR="00B87D0E" w:rsidRDefault="00B87D0E" w:rsidP="00F53FB5">
      <w:pPr>
        <w:spacing w:after="200" w:line="276" w:lineRule="auto"/>
        <w:jc w:val="center"/>
        <w:rPr>
          <w:rFonts w:ascii="Calibri" w:eastAsia="Calibri" w:hAnsi="Calibri" w:cs="Times New Roman"/>
          <w:b/>
          <w:sz w:val="36"/>
          <w:szCs w:val="36"/>
        </w:rPr>
      </w:pPr>
    </w:p>
    <w:p w14:paraId="5AD8D611" w14:textId="4B993672" w:rsidR="00B87D0E" w:rsidRDefault="00B87D0E" w:rsidP="00F53FB5">
      <w:pPr>
        <w:spacing w:after="200" w:line="276" w:lineRule="auto"/>
        <w:jc w:val="center"/>
        <w:rPr>
          <w:rFonts w:ascii="Calibri" w:eastAsia="Calibri" w:hAnsi="Calibri" w:cs="Times New Roman"/>
          <w:b/>
          <w:sz w:val="36"/>
          <w:szCs w:val="36"/>
        </w:rPr>
      </w:pPr>
    </w:p>
    <w:p w14:paraId="4FCA9F4F" w14:textId="2B4E891F" w:rsidR="00B87D0E" w:rsidRDefault="00B87D0E" w:rsidP="00F53FB5">
      <w:pPr>
        <w:spacing w:after="200" w:line="276" w:lineRule="auto"/>
        <w:jc w:val="center"/>
        <w:rPr>
          <w:rFonts w:ascii="Calibri" w:eastAsia="Calibri" w:hAnsi="Calibri" w:cs="Times New Roman"/>
          <w:b/>
          <w:sz w:val="36"/>
          <w:szCs w:val="36"/>
        </w:rPr>
      </w:pPr>
    </w:p>
    <w:p w14:paraId="7EEF218E" w14:textId="36E746BD" w:rsidR="00B87D0E" w:rsidRDefault="00B87D0E" w:rsidP="00F53FB5">
      <w:pPr>
        <w:spacing w:after="200" w:line="276" w:lineRule="auto"/>
        <w:jc w:val="center"/>
        <w:rPr>
          <w:rFonts w:ascii="Calibri" w:eastAsia="Calibri" w:hAnsi="Calibri" w:cs="Times New Roman"/>
          <w:b/>
          <w:sz w:val="36"/>
          <w:szCs w:val="36"/>
        </w:rPr>
      </w:pPr>
    </w:p>
    <w:p w14:paraId="619187C4" w14:textId="27125281" w:rsidR="00B87D0E" w:rsidRDefault="00B87D0E" w:rsidP="00F53FB5">
      <w:pPr>
        <w:spacing w:after="200" w:line="276" w:lineRule="auto"/>
        <w:jc w:val="center"/>
        <w:rPr>
          <w:rFonts w:ascii="Calibri" w:eastAsia="Calibri" w:hAnsi="Calibri" w:cs="Times New Roman"/>
          <w:b/>
          <w:sz w:val="36"/>
          <w:szCs w:val="36"/>
        </w:rPr>
      </w:pPr>
    </w:p>
    <w:p w14:paraId="04F3F2B6" w14:textId="1DB2ED69" w:rsidR="00B87D0E" w:rsidRDefault="00B87D0E" w:rsidP="00F53FB5">
      <w:pPr>
        <w:spacing w:after="200" w:line="276" w:lineRule="auto"/>
        <w:jc w:val="center"/>
        <w:rPr>
          <w:rFonts w:ascii="Calibri" w:eastAsia="Calibri" w:hAnsi="Calibri" w:cs="Times New Roman"/>
          <w:b/>
          <w:sz w:val="36"/>
          <w:szCs w:val="36"/>
        </w:rPr>
      </w:pPr>
    </w:p>
    <w:p w14:paraId="744A9EF2" w14:textId="6DC0A6E4" w:rsidR="00B87D0E" w:rsidRDefault="00B87D0E" w:rsidP="00F53FB5">
      <w:pPr>
        <w:spacing w:after="200" w:line="276" w:lineRule="auto"/>
        <w:jc w:val="center"/>
        <w:rPr>
          <w:rFonts w:ascii="Calibri" w:eastAsia="Calibri" w:hAnsi="Calibri" w:cs="Times New Roman"/>
          <w:b/>
          <w:sz w:val="36"/>
          <w:szCs w:val="36"/>
        </w:rPr>
      </w:pPr>
    </w:p>
    <w:p w14:paraId="250DFDAA" w14:textId="77777777" w:rsidR="00B87D0E" w:rsidRDefault="00B87D0E" w:rsidP="00B87D0E">
      <w:pPr>
        <w:spacing w:after="200" w:line="276" w:lineRule="auto"/>
        <w:rPr>
          <w:rFonts w:ascii="Calibri" w:eastAsia="Calibri" w:hAnsi="Calibri" w:cs="Times New Roman"/>
          <w:b/>
          <w:sz w:val="36"/>
          <w:szCs w:val="36"/>
        </w:rPr>
        <w:sectPr w:rsidR="00B87D0E" w:rsidSect="00ED51E1">
          <w:pgSz w:w="11906" w:h="16838"/>
          <w:pgMar w:top="720" w:right="720" w:bottom="720" w:left="720" w:header="709" w:footer="709" w:gutter="0"/>
          <w:cols w:space="708"/>
          <w:docGrid w:linePitch="360"/>
        </w:sectPr>
      </w:pPr>
    </w:p>
    <w:p w14:paraId="7EA91AEB" w14:textId="56EE8BDA" w:rsidR="00F53FB5" w:rsidRPr="00B87D0E" w:rsidRDefault="00F53FB5" w:rsidP="00B87D0E">
      <w:pPr>
        <w:pStyle w:val="ListParagraph"/>
        <w:numPr>
          <w:ilvl w:val="0"/>
          <w:numId w:val="6"/>
        </w:numPr>
        <w:spacing w:after="200" w:line="276" w:lineRule="auto"/>
        <w:jc w:val="both"/>
        <w:rPr>
          <w:rFonts w:ascii="Calibri" w:eastAsia="Calibri" w:hAnsi="Calibri" w:cs="Times New Roman"/>
          <w:sz w:val="24"/>
        </w:rPr>
      </w:pPr>
      <w:r w:rsidRPr="00B87D0E">
        <w:rPr>
          <w:rFonts w:ascii="Calibri" w:eastAsia="Calibri" w:hAnsi="Calibri" w:cs="Times New Roman"/>
          <w:b/>
          <w:sz w:val="24"/>
        </w:rPr>
        <w:lastRenderedPageBreak/>
        <w:t>Type of Organisation:</w:t>
      </w:r>
      <w:r w:rsidRPr="00B87D0E">
        <w:rPr>
          <w:rFonts w:ascii="Calibri" w:eastAsia="Calibri" w:hAnsi="Calibri" w:cs="Times New Roman"/>
          <w:sz w:val="24"/>
        </w:rPr>
        <w:t xml:space="preserve"> St. Kevins Family Resource Centre is part of the national family resource centre programme and run the following programmes: Childcare, Counselling and play therapy, Community Education, Children and youth programme, Family support and Community work.</w:t>
      </w:r>
    </w:p>
    <w:p w14:paraId="15709397" w14:textId="77777777" w:rsidR="00F53FB5" w:rsidRPr="00F53FB5" w:rsidRDefault="00F53FB5" w:rsidP="00F53FB5">
      <w:pPr>
        <w:spacing w:after="200" w:line="276" w:lineRule="auto"/>
        <w:jc w:val="both"/>
        <w:rPr>
          <w:rFonts w:ascii="Calibri" w:eastAsia="Calibri" w:hAnsi="Calibri" w:cs="Times New Roman"/>
          <w:sz w:val="24"/>
        </w:rPr>
      </w:pPr>
      <w:r w:rsidRPr="00F53FB5">
        <w:rPr>
          <w:rFonts w:ascii="Calibri" w:eastAsia="Calibri" w:hAnsi="Calibri" w:cs="Times New Roman"/>
          <w:b/>
          <w:sz w:val="24"/>
        </w:rPr>
        <w:t>Key Information: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63"/>
      </w:tblGrid>
      <w:tr w:rsidR="00F53FB5" w:rsidRPr="007C660A" w14:paraId="2C3C8CBD" w14:textId="77777777" w:rsidTr="0027440C">
        <w:trPr>
          <w:trHeight w:val="851"/>
        </w:trPr>
        <w:tc>
          <w:tcPr>
            <w:tcW w:w="2127" w:type="dxa"/>
            <w:shd w:val="clear" w:color="auto" w:fill="auto"/>
            <w:vAlign w:val="center"/>
          </w:tcPr>
          <w:p w14:paraId="44AE7B12"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Opening hours:</w:t>
            </w:r>
          </w:p>
        </w:tc>
        <w:tc>
          <w:tcPr>
            <w:tcW w:w="8363" w:type="dxa"/>
            <w:shd w:val="clear" w:color="auto" w:fill="auto"/>
            <w:vAlign w:val="center"/>
          </w:tcPr>
          <w:p w14:paraId="74B4287E" w14:textId="268410B3" w:rsidR="00F53FB5" w:rsidRPr="007C660A" w:rsidRDefault="00F53FB5" w:rsidP="00BA58E6">
            <w:pPr>
              <w:spacing w:after="0" w:line="240" w:lineRule="auto"/>
              <w:rPr>
                <w:rFonts w:ascii="Calibri" w:eastAsia="Calibri" w:hAnsi="Calibri" w:cs="Times New Roman"/>
                <w:sz w:val="24"/>
              </w:rPr>
            </w:pPr>
            <w:r w:rsidRPr="00D345D1">
              <w:rPr>
                <w:rFonts w:ascii="Calibri" w:eastAsia="Calibri" w:hAnsi="Calibri" w:cs="Times New Roman"/>
                <w:sz w:val="24"/>
              </w:rPr>
              <w:t xml:space="preserve">Monday – </w:t>
            </w:r>
            <w:r w:rsidR="00D345D1" w:rsidRPr="00D345D1">
              <w:rPr>
                <w:rFonts w:ascii="Calibri" w:eastAsia="Calibri" w:hAnsi="Calibri" w:cs="Times New Roman"/>
                <w:sz w:val="24"/>
              </w:rPr>
              <w:t>Thurs</w:t>
            </w:r>
            <w:r w:rsidRPr="00D345D1">
              <w:rPr>
                <w:rFonts w:ascii="Calibri" w:eastAsia="Calibri" w:hAnsi="Calibri" w:cs="Times New Roman"/>
                <w:sz w:val="24"/>
              </w:rPr>
              <w:t>day 8.30am – 5pm</w:t>
            </w:r>
            <w:r w:rsidR="00D345D1">
              <w:rPr>
                <w:rFonts w:ascii="Calibri" w:eastAsia="Calibri" w:hAnsi="Calibri" w:cs="Times New Roman"/>
                <w:sz w:val="24"/>
              </w:rPr>
              <w:t>, Friday 8.30am – 4pm</w:t>
            </w:r>
          </w:p>
          <w:p w14:paraId="3E826A80"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We run some programmes on a Saturday throughout the year, for example our annual Family Fun Day.</w:t>
            </w:r>
          </w:p>
        </w:tc>
      </w:tr>
      <w:tr w:rsidR="00F53FB5" w:rsidRPr="007C660A" w14:paraId="02AEEDCB" w14:textId="77777777" w:rsidTr="0027440C">
        <w:trPr>
          <w:trHeight w:val="851"/>
        </w:trPr>
        <w:tc>
          <w:tcPr>
            <w:tcW w:w="2127" w:type="dxa"/>
            <w:shd w:val="clear" w:color="auto" w:fill="auto"/>
            <w:vAlign w:val="center"/>
          </w:tcPr>
          <w:p w14:paraId="29EFF924"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Address:</w:t>
            </w:r>
          </w:p>
        </w:tc>
        <w:tc>
          <w:tcPr>
            <w:tcW w:w="8363" w:type="dxa"/>
            <w:shd w:val="clear" w:color="auto" w:fill="auto"/>
            <w:vAlign w:val="center"/>
          </w:tcPr>
          <w:p w14:paraId="7635A2AE"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St. Kevin’s Girls’ School, Kilnamanagh, Dublin 24</w:t>
            </w:r>
          </w:p>
        </w:tc>
      </w:tr>
      <w:tr w:rsidR="00F53FB5" w:rsidRPr="007C660A" w14:paraId="43EE56AE" w14:textId="77777777" w:rsidTr="0027440C">
        <w:trPr>
          <w:trHeight w:val="851"/>
        </w:trPr>
        <w:tc>
          <w:tcPr>
            <w:tcW w:w="2127" w:type="dxa"/>
            <w:shd w:val="clear" w:color="auto" w:fill="auto"/>
            <w:vAlign w:val="center"/>
          </w:tcPr>
          <w:p w14:paraId="0BE52C89"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Phone number:</w:t>
            </w:r>
          </w:p>
        </w:tc>
        <w:tc>
          <w:tcPr>
            <w:tcW w:w="8363" w:type="dxa"/>
            <w:shd w:val="clear" w:color="auto" w:fill="auto"/>
            <w:vAlign w:val="center"/>
          </w:tcPr>
          <w:p w14:paraId="71EA488E" w14:textId="76F3A2BF" w:rsidR="00F53FB5" w:rsidRPr="007C660A" w:rsidRDefault="00F53FB5" w:rsidP="00BA58E6">
            <w:pPr>
              <w:spacing w:after="0" w:line="240" w:lineRule="auto"/>
              <w:rPr>
                <w:rFonts w:ascii="Calibri" w:eastAsia="Calibri" w:hAnsi="Calibri" w:cs="Times New Roman"/>
                <w:sz w:val="24"/>
              </w:rPr>
            </w:pPr>
            <w:r>
              <w:rPr>
                <w:rFonts w:ascii="Calibri" w:eastAsia="Calibri" w:hAnsi="Calibri" w:cs="Times New Roman"/>
                <w:sz w:val="24"/>
              </w:rPr>
              <w:t>(</w:t>
            </w:r>
            <w:r w:rsidRPr="007C660A">
              <w:rPr>
                <w:rFonts w:ascii="Calibri" w:eastAsia="Calibri" w:hAnsi="Calibri" w:cs="Times New Roman"/>
                <w:sz w:val="24"/>
              </w:rPr>
              <w:t>01</w:t>
            </w:r>
            <w:r>
              <w:rPr>
                <w:rFonts w:ascii="Calibri" w:eastAsia="Calibri" w:hAnsi="Calibri" w:cs="Times New Roman"/>
                <w:sz w:val="24"/>
              </w:rPr>
              <w:t>)</w:t>
            </w:r>
            <w:r w:rsidRPr="007C660A">
              <w:rPr>
                <w:rFonts w:ascii="Calibri" w:eastAsia="Calibri" w:hAnsi="Calibri" w:cs="Times New Roman"/>
                <w:sz w:val="24"/>
              </w:rPr>
              <w:t xml:space="preserve"> 462</w:t>
            </w:r>
            <w:r w:rsidR="00ED51E1">
              <w:rPr>
                <w:rFonts w:ascii="Calibri" w:eastAsia="Calibri" w:hAnsi="Calibri" w:cs="Times New Roman"/>
                <w:sz w:val="24"/>
              </w:rPr>
              <w:t xml:space="preserve"> </w:t>
            </w:r>
            <w:r w:rsidRPr="007C660A">
              <w:rPr>
                <w:rFonts w:ascii="Calibri" w:eastAsia="Calibri" w:hAnsi="Calibri" w:cs="Times New Roman"/>
                <w:sz w:val="24"/>
              </w:rPr>
              <w:t>7149</w:t>
            </w:r>
          </w:p>
        </w:tc>
      </w:tr>
      <w:tr w:rsidR="00F53FB5" w:rsidRPr="007C660A" w14:paraId="1E9528AB" w14:textId="77777777" w:rsidTr="0027440C">
        <w:trPr>
          <w:trHeight w:val="851"/>
        </w:trPr>
        <w:tc>
          <w:tcPr>
            <w:tcW w:w="2127" w:type="dxa"/>
            <w:shd w:val="clear" w:color="auto" w:fill="auto"/>
            <w:vAlign w:val="center"/>
          </w:tcPr>
          <w:p w14:paraId="29801985"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Email:</w:t>
            </w:r>
          </w:p>
        </w:tc>
        <w:tc>
          <w:tcPr>
            <w:tcW w:w="8363" w:type="dxa"/>
            <w:shd w:val="clear" w:color="auto" w:fill="auto"/>
            <w:vAlign w:val="center"/>
          </w:tcPr>
          <w:p w14:paraId="325FC1A8"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info@stkevinsfrc.ie</w:t>
            </w:r>
          </w:p>
        </w:tc>
      </w:tr>
    </w:tbl>
    <w:p w14:paraId="1878114D" w14:textId="277CAE72" w:rsidR="00F53FB5" w:rsidRDefault="00F53FB5" w:rsidP="009B0967">
      <w:pPr>
        <w:pStyle w:val="NoSpacing"/>
      </w:pPr>
    </w:p>
    <w:p w14:paraId="45AB61B5" w14:textId="77777777" w:rsidR="00F53FB5" w:rsidRDefault="00F53FB5" w:rsidP="00F53FB5">
      <w:pPr>
        <w:spacing w:after="200" w:line="276" w:lineRule="auto"/>
        <w:jc w:val="both"/>
        <w:rPr>
          <w:rFonts w:ascii="Calibri" w:eastAsia="Calibri" w:hAnsi="Calibri" w:cs="Times New Roman"/>
          <w:b/>
          <w:sz w:val="24"/>
        </w:rPr>
      </w:pPr>
      <w:r>
        <w:rPr>
          <w:rFonts w:ascii="Calibri" w:eastAsia="Calibri" w:hAnsi="Calibri" w:cs="Times New Roman"/>
          <w:b/>
          <w:sz w:val="24"/>
        </w:rPr>
        <w:t>Designated Liaison Persons for Child Protection:</w:t>
      </w: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237"/>
        <w:gridCol w:w="2126"/>
      </w:tblGrid>
      <w:tr w:rsidR="00F53FB5" w:rsidRPr="007C660A" w14:paraId="1935EF23" w14:textId="77777777" w:rsidTr="0027440C">
        <w:trPr>
          <w:trHeight w:val="851"/>
        </w:trPr>
        <w:tc>
          <w:tcPr>
            <w:tcW w:w="2122" w:type="dxa"/>
            <w:shd w:val="clear" w:color="auto" w:fill="auto"/>
            <w:vAlign w:val="center"/>
          </w:tcPr>
          <w:p w14:paraId="160F9EF5" w14:textId="1B588092"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 xml:space="preserve">Designated Liaison Officer: </w:t>
            </w:r>
          </w:p>
        </w:tc>
        <w:tc>
          <w:tcPr>
            <w:tcW w:w="6237" w:type="dxa"/>
            <w:shd w:val="clear" w:color="auto" w:fill="auto"/>
            <w:vAlign w:val="center"/>
          </w:tcPr>
          <w:p w14:paraId="7051DD84" w14:textId="77777777" w:rsidR="00F53FB5" w:rsidRDefault="00F53FB5" w:rsidP="00BA58E6">
            <w:pPr>
              <w:spacing w:after="0" w:line="240" w:lineRule="auto"/>
              <w:rPr>
                <w:rFonts w:ascii="Calibri" w:eastAsia="Calibri" w:hAnsi="Calibri" w:cs="Times New Roman"/>
                <w:sz w:val="24"/>
              </w:rPr>
            </w:pPr>
            <w:r>
              <w:rPr>
                <w:rFonts w:ascii="Calibri" w:eastAsia="Calibri" w:hAnsi="Calibri" w:cs="Times New Roman"/>
                <w:sz w:val="24"/>
              </w:rPr>
              <w:t>Yvonne Anderson (Resource Centre)</w:t>
            </w:r>
          </w:p>
          <w:p w14:paraId="0FABF9DB" w14:textId="77777777" w:rsidR="00F53FB5" w:rsidRPr="009B0967" w:rsidRDefault="00F53FB5" w:rsidP="00BA58E6">
            <w:pPr>
              <w:spacing w:after="0" w:line="240" w:lineRule="auto"/>
              <w:rPr>
                <w:rFonts w:ascii="Calibri" w:eastAsia="Calibri" w:hAnsi="Calibri" w:cs="Times New Roman"/>
                <w:sz w:val="12"/>
                <w:szCs w:val="10"/>
              </w:rPr>
            </w:pPr>
          </w:p>
          <w:p w14:paraId="539D056C" w14:textId="77777777" w:rsidR="00F53FB5" w:rsidRPr="007C660A" w:rsidRDefault="00F53FB5" w:rsidP="00BA58E6">
            <w:pPr>
              <w:spacing w:after="0" w:line="240" w:lineRule="auto"/>
              <w:rPr>
                <w:rFonts w:ascii="Calibri" w:eastAsia="Calibri" w:hAnsi="Calibri" w:cs="Times New Roman"/>
                <w:sz w:val="24"/>
              </w:rPr>
            </w:pPr>
            <w:r>
              <w:rPr>
                <w:rFonts w:ascii="Calibri" w:eastAsia="Calibri" w:hAnsi="Calibri" w:cs="Times New Roman"/>
                <w:sz w:val="24"/>
              </w:rPr>
              <w:t>Grace Murphy (Childcare service)</w:t>
            </w:r>
          </w:p>
        </w:tc>
        <w:tc>
          <w:tcPr>
            <w:tcW w:w="2126" w:type="dxa"/>
            <w:vAlign w:val="center"/>
          </w:tcPr>
          <w:p w14:paraId="49E5E949" w14:textId="7BB77910" w:rsidR="00F53FB5" w:rsidRDefault="00F53FB5" w:rsidP="00BA58E6">
            <w:pPr>
              <w:spacing w:after="0" w:line="240" w:lineRule="auto"/>
              <w:rPr>
                <w:rFonts w:ascii="Calibri" w:eastAsia="Calibri" w:hAnsi="Calibri" w:cs="Times New Roman"/>
                <w:sz w:val="24"/>
              </w:rPr>
            </w:pPr>
            <w:r>
              <w:rPr>
                <w:rFonts w:ascii="Calibri" w:eastAsia="Calibri" w:hAnsi="Calibri" w:cs="Times New Roman"/>
                <w:sz w:val="24"/>
              </w:rPr>
              <w:t>(085) 866</w:t>
            </w:r>
            <w:r w:rsidR="00ED51E1">
              <w:rPr>
                <w:rFonts w:ascii="Calibri" w:eastAsia="Calibri" w:hAnsi="Calibri" w:cs="Times New Roman"/>
                <w:sz w:val="24"/>
              </w:rPr>
              <w:t xml:space="preserve"> </w:t>
            </w:r>
            <w:r>
              <w:rPr>
                <w:rFonts w:ascii="Calibri" w:eastAsia="Calibri" w:hAnsi="Calibri" w:cs="Times New Roman"/>
                <w:sz w:val="24"/>
              </w:rPr>
              <w:t>9385</w:t>
            </w:r>
          </w:p>
          <w:p w14:paraId="14336253" w14:textId="77777777" w:rsidR="00F53FB5" w:rsidRPr="009B0967" w:rsidRDefault="00F53FB5" w:rsidP="00BA58E6">
            <w:pPr>
              <w:spacing w:after="0" w:line="240" w:lineRule="auto"/>
              <w:rPr>
                <w:rFonts w:ascii="Calibri" w:eastAsia="Calibri" w:hAnsi="Calibri" w:cs="Times New Roman"/>
                <w:sz w:val="12"/>
                <w:szCs w:val="10"/>
              </w:rPr>
            </w:pPr>
          </w:p>
          <w:p w14:paraId="124FC499" w14:textId="48AC486F" w:rsidR="00F53FB5" w:rsidRPr="007C660A" w:rsidRDefault="00F53FB5" w:rsidP="00BA58E6">
            <w:pPr>
              <w:spacing w:after="0" w:line="240" w:lineRule="auto"/>
              <w:rPr>
                <w:rFonts w:ascii="Calibri" w:eastAsia="Calibri" w:hAnsi="Calibri" w:cs="Times New Roman"/>
                <w:sz w:val="24"/>
              </w:rPr>
            </w:pPr>
            <w:r>
              <w:rPr>
                <w:rFonts w:ascii="Calibri" w:eastAsia="Calibri" w:hAnsi="Calibri" w:cs="Times New Roman"/>
                <w:sz w:val="24"/>
              </w:rPr>
              <w:t>(086) 607</w:t>
            </w:r>
            <w:r w:rsidR="00ED51E1">
              <w:rPr>
                <w:rFonts w:ascii="Calibri" w:eastAsia="Calibri" w:hAnsi="Calibri" w:cs="Times New Roman"/>
                <w:sz w:val="24"/>
              </w:rPr>
              <w:t xml:space="preserve"> </w:t>
            </w:r>
            <w:r>
              <w:rPr>
                <w:rFonts w:ascii="Calibri" w:eastAsia="Calibri" w:hAnsi="Calibri" w:cs="Times New Roman"/>
                <w:sz w:val="24"/>
              </w:rPr>
              <w:t>7254</w:t>
            </w:r>
          </w:p>
        </w:tc>
      </w:tr>
      <w:tr w:rsidR="00F53FB5" w:rsidRPr="007C660A" w14:paraId="72050D5A" w14:textId="77777777" w:rsidTr="0027440C">
        <w:trPr>
          <w:trHeight w:val="851"/>
        </w:trPr>
        <w:tc>
          <w:tcPr>
            <w:tcW w:w="2122" w:type="dxa"/>
            <w:shd w:val="clear" w:color="auto" w:fill="auto"/>
            <w:vAlign w:val="center"/>
          </w:tcPr>
          <w:p w14:paraId="4523C51E" w14:textId="5ABCE2E0"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Deputy Designated Liaison Officer:</w:t>
            </w:r>
          </w:p>
        </w:tc>
        <w:tc>
          <w:tcPr>
            <w:tcW w:w="6237" w:type="dxa"/>
            <w:shd w:val="clear" w:color="auto" w:fill="auto"/>
            <w:vAlign w:val="center"/>
          </w:tcPr>
          <w:p w14:paraId="084DDA9B"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Samantha Byrne</w:t>
            </w:r>
          </w:p>
        </w:tc>
        <w:tc>
          <w:tcPr>
            <w:tcW w:w="2126" w:type="dxa"/>
            <w:vAlign w:val="center"/>
          </w:tcPr>
          <w:p w14:paraId="2DC82375" w14:textId="14639A47" w:rsidR="00F53FB5" w:rsidRPr="007C660A" w:rsidRDefault="00F53FB5" w:rsidP="00BA58E6">
            <w:pPr>
              <w:spacing w:after="0" w:line="240" w:lineRule="auto"/>
              <w:rPr>
                <w:rFonts w:ascii="Calibri" w:eastAsia="Calibri" w:hAnsi="Calibri" w:cs="Times New Roman"/>
                <w:sz w:val="24"/>
              </w:rPr>
            </w:pPr>
            <w:r>
              <w:rPr>
                <w:rFonts w:ascii="Calibri" w:eastAsia="Calibri" w:hAnsi="Calibri" w:cs="Times New Roman"/>
                <w:sz w:val="24"/>
              </w:rPr>
              <w:t>(086) 607</w:t>
            </w:r>
            <w:r w:rsidR="00ED51E1">
              <w:rPr>
                <w:rFonts w:ascii="Calibri" w:eastAsia="Calibri" w:hAnsi="Calibri" w:cs="Times New Roman"/>
                <w:sz w:val="24"/>
              </w:rPr>
              <w:t xml:space="preserve"> </w:t>
            </w:r>
            <w:r>
              <w:rPr>
                <w:rFonts w:ascii="Calibri" w:eastAsia="Calibri" w:hAnsi="Calibri" w:cs="Times New Roman"/>
                <w:sz w:val="24"/>
              </w:rPr>
              <w:t>7254</w:t>
            </w:r>
          </w:p>
        </w:tc>
      </w:tr>
    </w:tbl>
    <w:p w14:paraId="6CCC9AC4" w14:textId="77777777" w:rsidR="00F53FB5" w:rsidRPr="007C660A" w:rsidRDefault="00F53FB5" w:rsidP="009B0967">
      <w:pPr>
        <w:pStyle w:val="NoSpacing"/>
      </w:pPr>
    </w:p>
    <w:p w14:paraId="51093064" w14:textId="77777777" w:rsidR="00F53FB5" w:rsidRPr="007C660A" w:rsidRDefault="00F53FB5" w:rsidP="00F53FB5">
      <w:pPr>
        <w:spacing w:after="200" w:line="276" w:lineRule="auto"/>
        <w:jc w:val="both"/>
        <w:rPr>
          <w:rFonts w:ascii="Calibri" w:eastAsia="Calibri" w:hAnsi="Calibri" w:cs="Times New Roman"/>
          <w:b/>
          <w:sz w:val="24"/>
        </w:rPr>
      </w:pPr>
      <w:r w:rsidRPr="007C660A">
        <w:rPr>
          <w:rFonts w:ascii="Calibri" w:eastAsia="Calibri" w:hAnsi="Calibri" w:cs="Times New Roman"/>
          <w:b/>
          <w:sz w:val="24"/>
        </w:rPr>
        <w:t>Key Personnel: In-House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237"/>
        <w:gridCol w:w="2126"/>
      </w:tblGrid>
      <w:tr w:rsidR="00F53FB5" w:rsidRPr="007C660A" w14:paraId="24AB628B" w14:textId="77777777" w:rsidTr="0027440C">
        <w:trPr>
          <w:trHeight w:val="851"/>
        </w:trPr>
        <w:tc>
          <w:tcPr>
            <w:tcW w:w="2122" w:type="dxa"/>
            <w:shd w:val="clear" w:color="auto" w:fill="auto"/>
            <w:vAlign w:val="center"/>
          </w:tcPr>
          <w:p w14:paraId="68925334"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 xml:space="preserve">Managers </w:t>
            </w:r>
          </w:p>
          <w:p w14:paraId="508EDACA"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(Persons in charge):</w:t>
            </w:r>
          </w:p>
        </w:tc>
        <w:tc>
          <w:tcPr>
            <w:tcW w:w="6237" w:type="dxa"/>
            <w:shd w:val="clear" w:color="auto" w:fill="auto"/>
            <w:vAlign w:val="center"/>
          </w:tcPr>
          <w:p w14:paraId="3F29B5B9" w14:textId="77777777" w:rsidR="00F53FB5" w:rsidRDefault="00F53FB5" w:rsidP="00BA58E6">
            <w:pPr>
              <w:spacing w:after="0" w:line="240" w:lineRule="auto"/>
              <w:rPr>
                <w:rFonts w:ascii="Calibri" w:eastAsia="Calibri" w:hAnsi="Calibri" w:cs="Times New Roman"/>
                <w:sz w:val="24"/>
              </w:rPr>
            </w:pPr>
            <w:r>
              <w:rPr>
                <w:rFonts w:ascii="Calibri" w:eastAsia="Calibri" w:hAnsi="Calibri" w:cs="Times New Roman"/>
                <w:sz w:val="24"/>
              </w:rPr>
              <w:t xml:space="preserve">Yvonne Anderson </w:t>
            </w:r>
            <w:r w:rsidRPr="007C660A">
              <w:rPr>
                <w:rFonts w:ascii="Calibri" w:eastAsia="Calibri" w:hAnsi="Calibri" w:cs="Times New Roman"/>
                <w:sz w:val="24"/>
              </w:rPr>
              <w:t xml:space="preserve">(Resource Centre </w:t>
            </w:r>
            <w:r>
              <w:rPr>
                <w:rFonts w:ascii="Calibri" w:eastAsia="Calibri" w:hAnsi="Calibri" w:cs="Times New Roman"/>
                <w:sz w:val="24"/>
              </w:rPr>
              <w:t>Manager</w:t>
            </w:r>
            <w:r w:rsidRPr="007C660A">
              <w:rPr>
                <w:rFonts w:ascii="Calibri" w:eastAsia="Calibri" w:hAnsi="Calibri" w:cs="Times New Roman"/>
                <w:sz w:val="24"/>
              </w:rPr>
              <w:t>)</w:t>
            </w:r>
          </w:p>
          <w:p w14:paraId="3E2D4702" w14:textId="77777777" w:rsidR="00F53FB5" w:rsidRPr="007C660A" w:rsidRDefault="00F53FB5" w:rsidP="00BA58E6">
            <w:pPr>
              <w:spacing w:after="0" w:line="240" w:lineRule="auto"/>
              <w:rPr>
                <w:rFonts w:ascii="Calibri" w:eastAsia="Calibri" w:hAnsi="Calibri" w:cs="Times New Roman"/>
                <w:sz w:val="24"/>
              </w:rPr>
            </w:pPr>
          </w:p>
          <w:p w14:paraId="1B906D53" w14:textId="13626CA2"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Grace Murphy (Childcare Manager)</w:t>
            </w:r>
          </w:p>
        </w:tc>
        <w:tc>
          <w:tcPr>
            <w:tcW w:w="2126" w:type="dxa"/>
            <w:vAlign w:val="center"/>
          </w:tcPr>
          <w:p w14:paraId="0EBEBC8E" w14:textId="4C224200" w:rsidR="00F53FB5" w:rsidRDefault="00F53FB5" w:rsidP="00BA58E6">
            <w:pPr>
              <w:spacing w:after="0" w:line="240" w:lineRule="auto"/>
              <w:rPr>
                <w:rFonts w:ascii="Calibri" w:eastAsia="Calibri" w:hAnsi="Calibri" w:cs="Times New Roman"/>
                <w:sz w:val="24"/>
              </w:rPr>
            </w:pPr>
            <w:r>
              <w:rPr>
                <w:rFonts w:ascii="Calibri" w:eastAsia="Calibri" w:hAnsi="Calibri" w:cs="Times New Roman"/>
                <w:sz w:val="24"/>
              </w:rPr>
              <w:t>(085) 866</w:t>
            </w:r>
            <w:r w:rsidR="00ED51E1">
              <w:rPr>
                <w:rFonts w:ascii="Calibri" w:eastAsia="Calibri" w:hAnsi="Calibri" w:cs="Times New Roman"/>
                <w:sz w:val="24"/>
              </w:rPr>
              <w:t xml:space="preserve"> </w:t>
            </w:r>
            <w:r>
              <w:rPr>
                <w:rFonts w:ascii="Calibri" w:eastAsia="Calibri" w:hAnsi="Calibri" w:cs="Times New Roman"/>
                <w:sz w:val="24"/>
              </w:rPr>
              <w:t>9385</w:t>
            </w:r>
          </w:p>
          <w:p w14:paraId="237919F6" w14:textId="77777777" w:rsidR="00F53FB5" w:rsidRDefault="00F53FB5" w:rsidP="00BA58E6">
            <w:pPr>
              <w:spacing w:after="0" w:line="240" w:lineRule="auto"/>
              <w:rPr>
                <w:rFonts w:ascii="Calibri" w:eastAsia="Calibri" w:hAnsi="Calibri" w:cs="Times New Roman"/>
                <w:sz w:val="24"/>
              </w:rPr>
            </w:pPr>
          </w:p>
          <w:p w14:paraId="2DB21A65" w14:textId="0A895898" w:rsidR="00F53FB5" w:rsidRPr="007C660A" w:rsidRDefault="00F53FB5" w:rsidP="00BA58E6">
            <w:pPr>
              <w:spacing w:after="0" w:line="240" w:lineRule="auto"/>
              <w:rPr>
                <w:rFonts w:ascii="Calibri" w:eastAsia="Calibri" w:hAnsi="Calibri" w:cs="Times New Roman"/>
                <w:sz w:val="24"/>
              </w:rPr>
            </w:pPr>
            <w:r>
              <w:rPr>
                <w:rFonts w:ascii="Calibri" w:eastAsia="Calibri" w:hAnsi="Calibri" w:cs="Times New Roman"/>
                <w:sz w:val="24"/>
              </w:rPr>
              <w:t>(086)</w:t>
            </w:r>
            <w:r w:rsidR="00ED51E1">
              <w:rPr>
                <w:rFonts w:ascii="Calibri" w:eastAsia="Calibri" w:hAnsi="Calibri" w:cs="Times New Roman"/>
                <w:sz w:val="24"/>
              </w:rPr>
              <w:t xml:space="preserve"> </w:t>
            </w:r>
            <w:r>
              <w:rPr>
                <w:rFonts w:ascii="Calibri" w:eastAsia="Calibri" w:hAnsi="Calibri" w:cs="Times New Roman"/>
                <w:sz w:val="24"/>
              </w:rPr>
              <w:t>607</w:t>
            </w:r>
            <w:r w:rsidR="00ED51E1">
              <w:rPr>
                <w:rFonts w:ascii="Calibri" w:eastAsia="Calibri" w:hAnsi="Calibri" w:cs="Times New Roman"/>
                <w:sz w:val="24"/>
              </w:rPr>
              <w:t xml:space="preserve"> </w:t>
            </w:r>
            <w:r>
              <w:rPr>
                <w:rFonts w:ascii="Calibri" w:eastAsia="Calibri" w:hAnsi="Calibri" w:cs="Times New Roman"/>
                <w:sz w:val="24"/>
              </w:rPr>
              <w:t>7254</w:t>
            </w:r>
          </w:p>
        </w:tc>
      </w:tr>
      <w:tr w:rsidR="00F53FB5" w:rsidRPr="007C660A" w14:paraId="4EA2923E" w14:textId="77777777" w:rsidTr="0027440C">
        <w:trPr>
          <w:trHeight w:val="851"/>
        </w:trPr>
        <w:tc>
          <w:tcPr>
            <w:tcW w:w="2122" w:type="dxa"/>
            <w:shd w:val="clear" w:color="auto" w:fill="auto"/>
            <w:vAlign w:val="center"/>
          </w:tcPr>
          <w:p w14:paraId="5DF03DC5"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Deputy in absence of Manager:</w:t>
            </w:r>
          </w:p>
        </w:tc>
        <w:tc>
          <w:tcPr>
            <w:tcW w:w="6237" w:type="dxa"/>
            <w:shd w:val="clear" w:color="auto" w:fill="auto"/>
            <w:vAlign w:val="center"/>
          </w:tcPr>
          <w:p w14:paraId="664683D0"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Susan Mongan (Administrator)</w:t>
            </w:r>
          </w:p>
          <w:p w14:paraId="3A3BA8B1" w14:textId="77777777" w:rsidR="00F53FB5" w:rsidRDefault="00F53FB5" w:rsidP="00BA58E6">
            <w:pPr>
              <w:spacing w:after="0" w:line="240" w:lineRule="auto"/>
              <w:rPr>
                <w:rFonts w:ascii="Calibri" w:eastAsia="Calibri" w:hAnsi="Calibri" w:cs="Times New Roman"/>
                <w:sz w:val="24"/>
              </w:rPr>
            </w:pPr>
          </w:p>
          <w:p w14:paraId="1DC357E2"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Samantha Byrne (Assistant Childcare Manager)</w:t>
            </w:r>
          </w:p>
        </w:tc>
        <w:tc>
          <w:tcPr>
            <w:tcW w:w="2126" w:type="dxa"/>
            <w:vAlign w:val="center"/>
          </w:tcPr>
          <w:p w14:paraId="6A0F3AD0" w14:textId="77777777" w:rsidR="00F53FB5" w:rsidRPr="002D796A" w:rsidRDefault="00F53FB5" w:rsidP="00BA58E6">
            <w:pPr>
              <w:spacing w:after="0" w:line="240" w:lineRule="auto"/>
              <w:rPr>
                <w:rFonts w:ascii="Calibri" w:eastAsia="Calibri" w:hAnsi="Calibri" w:cs="Times New Roman"/>
                <w:sz w:val="2"/>
                <w:szCs w:val="2"/>
              </w:rPr>
            </w:pPr>
          </w:p>
          <w:p w14:paraId="655022DD" w14:textId="49E8FEF2" w:rsidR="00F53FB5" w:rsidRPr="00ED51E1" w:rsidRDefault="00ED51E1" w:rsidP="00ED51E1">
            <w:pPr>
              <w:pStyle w:val="ListParagraph"/>
              <w:numPr>
                <w:ilvl w:val="0"/>
                <w:numId w:val="9"/>
              </w:numPr>
              <w:spacing w:after="0" w:line="240" w:lineRule="auto"/>
              <w:ind w:left="457" w:hanging="426"/>
              <w:rPr>
                <w:rFonts w:ascii="Calibri" w:eastAsia="Calibri" w:hAnsi="Calibri" w:cs="Times New Roman"/>
                <w:sz w:val="24"/>
              </w:rPr>
            </w:pPr>
            <w:r>
              <w:rPr>
                <w:rFonts w:ascii="Calibri" w:eastAsia="Calibri" w:hAnsi="Calibri" w:cs="Times New Roman"/>
                <w:sz w:val="24"/>
              </w:rPr>
              <w:t xml:space="preserve"> </w:t>
            </w:r>
            <w:r w:rsidR="00F53FB5" w:rsidRPr="00ED51E1">
              <w:rPr>
                <w:rFonts w:ascii="Calibri" w:eastAsia="Calibri" w:hAnsi="Calibri" w:cs="Times New Roman"/>
                <w:sz w:val="24"/>
              </w:rPr>
              <w:t>462</w:t>
            </w:r>
            <w:r w:rsidRPr="00ED51E1">
              <w:rPr>
                <w:rFonts w:ascii="Calibri" w:eastAsia="Calibri" w:hAnsi="Calibri" w:cs="Times New Roman"/>
                <w:sz w:val="24"/>
              </w:rPr>
              <w:t xml:space="preserve"> </w:t>
            </w:r>
            <w:r w:rsidR="00F53FB5" w:rsidRPr="00ED51E1">
              <w:rPr>
                <w:rFonts w:ascii="Calibri" w:eastAsia="Calibri" w:hAnsi="Calibri" w:cs="Times New Roman"/>
                <w:sz w:val="24"/>
              </w:rPr>
              <w:t>7149</w:t>
            </w:r>
          </w:p>
          <w:p w14:paraId="63EC4104" w14:textId="77777777" w:rsidR="00F53FB5" w:rsidRDefault="00F53FB5" w:rsidP="00BA58E6">
            <w:pPr>
              <w:spacing w:after="0" w:line="240" w:lineRule="auto"/>
              <w:rPr>
                <w:rFonts w:ascii="Calibri" w:eastAsia="Calibri" w:hAnsi="Calibri" w:cs="Times New Roman"/>
                <w:sz w:val="24"/>
              </w:rPr>
            </w:pPr>
          </w:p>
          <w:p w14:paraId="798717A2" w14:textId="60B630BE" w:rsidR="00F53FB5" w:rsidRPr="007C660A" w:rsidRDefault="00F53FB5" w:rsidP="00BA58E6">
            <w:pPr>
              <w:spacing w:after="0" w:line="240" w:lineRule="auto"/>
              <w:rPr>
                <w:rFonts w:ascii="Calibri" w:eastAsia="Calibri" w:hAnsi="Calibri" w:cs="Times New Roman"/>
                <w:sz w:val="24"/>
              </w:rPr>
            </w:pPr>
            <w:r>
              <w:rPr>
                <w:rFonts w:ascii="Calibri" w:eastAsia="Calibri" w:hAnsi="Calibri" w:cs="Times New Roman"/>
                <w:sz w:val="24"/>
              </w:rPr>
              <w:t>(086) 607</w:t>
            </w:r>
            <w:r w:rsidR="00ED51E1">
              <w:rPr>
                <w:rFonts w:ascii="Calibri" w:eastAsia="Calibri" w:hAnsi="Calibri" w:cs="Times New Roman"/>
                <w:sz w:val="24"/>
              </w:rPr>
              <w:t xml:space="preserve"> </w:t>
            </w:r>
            <w:r>
              <w:rPr>
                <w:rFonts w:ascii="Calibri" w:eastAsia="Calibri" w:hAnsi="Calibri" w:cs="Times New Roman"/>
                <w:sz w:val="24"/>
              </w:rPr>
              <w:t>7254</w:t>
            </w:r>
          </w:p>
        </w:tc>
      </w:tr>
      <w:tr w:rsidR="00F53FB5" w:rsidRPr="007C660A" w14:paraId="52D524C8" w14:textId="77777777" w:rsidTr="0027440C">
        <w:trPr>
          <w:trHeight w:val="851"/>
        </w:trPr>
        <w:tc>
          <w:tcPr>
            <w:tcW w:w="2122" w:type="dxa"/>
            <w:shd w:val="clear" w:color="auto" w:fill="auto"/>
            <w:vAlign w:val="center"/>
          </w:tcPr>
          <w:p w14:paraId="4DD1400C"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Health &amp; Safety Officer:</w:t>
            </w:r>
          </w:p>
        </w:tc>
        <w:tc>
          <w:tcPr>
            <w:tcW w:w="6237" w:type="dxa"/>
            <w:shd w:val="clear" w:color="auto" w:fill="auto"/>
            <w:vAlign w:val="center"/>
          </w:tcPr>
          <w:p w14:paraId="6F92D8EF" w14:textId="77777777" w:rsidR="00F53FB5" w:rsidRPr="007C660A" w:rsidRDefault="00F53FB5" w:rsidP="00BA58E6">
            <w:pPr>
              <w:spacing w:after="0" w:line="240" w:lineRule="auto"/>
              <w:rPr>
                <w:rFonts w:ascii="Calibri" w:eastAsia="Calibri" w:hAnsi="Calibri" w:cs="Times New Roman"/>
                <w:sz w:val="24"/>
              </w:rPr>
            </w:pPr>
            <w:r>
              <w:rPr>
                <w:rFonts w:ascii="Calibri" w:eastAsia="Calibri" w:hAnsi="Calibri" w:cs="Times New Roman"/>
                <w:sz w:val="24"/>
              </w:rPr>
              <w:t xml:space="preserve">Yvonne Anderson </w:t>
            </w:r>
            <w:r w:rsidRPr="007C660A">
              <w:rPr>
                <w:rFonts w:ascii="Calibri" w:eastAsia="Calibri" w:hAnsi="Calibri" w:cs="Times New Roman"/>
                <w:sz w:val="24"/>
              </w:rPr>
              <w:t xml:space="preserve"> </w:t>
            </w:r>
          </w:p>
        </w:tc>
        <w:tc>
          <w:tcPr>
            <w:tcW w:w="2126" w:type="dxa"/>
            <w:vAlign w:val="center"/>
          </w:tcPr>
          <w:p w14:paraId="202BFEA8" w14:textId="0FBB2D1D" w:rsidR="00F53FB5" w:rsidRPr="007C660A" w:rsidRDefault="00F53FB5" w:rsidP="00BA58E6">
            <w:pPr>
              <w:spacing w:after="0" w:line="240" w:lineRule="auto"/>
              <w:rPr>
                <w:rFonts w:ascii="Calibri" w:eastAsia="Calibri" w:hAnsi="Calibri" w:cs="Times New Roman"/>
                <w:sz w:val="24"/>
              </w:rPr>
            </w:pPr>
            <w:r>
              <w:rPr>
                <w:rFonts w:ascii="Calibri" w:eastAsia="Calibri" w:hAnsi="Calibri" w:cs="Times New Roman"/>
                <w:sz w:val="24"/>
              </w:rPr>
              <w:t>(085) 866</w:t>
            </w:r>
            <w:r w:rsidR="00ED51E1">
              <w:rPr>
                <w:rFonts w:ascii="Calibri" w:eastAsia="Calibri" w:hAnsi="Calibri" w:cs="Times New Roman"/>
                <w:sz w:val="24"/>
              </w:rPr>
              <w:t xml:space="preserve"> </w:t>
            </w:r>
            <w:r>
              <w:rPr>
                <w:rFonts w:ascii="Calibri" w:eastAsia="Calibri" w:hAnsi="Calibri" w:cs="Times New Roman"/>
                <w:sz w:val="24"/>
              </w:rPr>
              <w:t>9385</w:t>
            </w:r>
          </w:p>
        </w:tc>
      </w:tr>
      <w:tr w:rsidR="00F53FB5" w:rsidRPr="007C660A" w14:paraId="35852C1F" w14:textId="77777777" w:rsidTr="0027440C">
        <w:trPr>
          <w:trHeight w:val="851"/>
        </w:trPr>
        <w:tc>
          <w:tcPr>
            <w:tcW w:w="2122" w:type="dxa"/>
            <w:shd w:val="clear" w:color="auto" w:fill="auto"/>
            <w:vAlign w:val="center"/>
          </w:tcPr>
          <w:p w14:paraId="55F0FDDF" w14:textId="56E22055"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Fire Officer</w:t>
            </w:r>
            <w:r w:rsidR="002D796A">
              <w:rPr>
                <w:rFonts w:ascii="Calibri" w:eastAsia="Calibri" w:hAnsi="Calibri" w:cs="Times New Roman"/>
                <w:sz w:val="24"/>
              </w:rPr>
              <w:t>s</w:t>
            </w:r>
            <w:r w:rsidRPr="007C660A">
              <w:rPr>
                <w:rFonts w:ascii="Calibri" w:eastAsia="Calibri" w:hAnsi="Calibri" w:cs="Times New Roman"/>
                <w:sz w:val="24"/>
              </w:rPr>
              <w:t>:</w:t>
            </w:r>
          </w:p>
        </w:tc>
        <w:tc>
          <w:tcPr>
            <w:tcW w:w="6237" w:type="dxa"/>
            <w:shd w:val="clear" w:color="auto" w:fill="auto"/>
            <w:vAlign w:val="center"/>
          </w:tcPr>
          <w:p w14:paraId="03B7577B" w14:textId="77777777" w:rsidR="00F53FB5"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Susan Mongan</w:t>
            </w:r>
            <w:r>
              <w:rPr>
                <w:rFonts w:ascii="Calibri" w:eastAsia="Calibri" w:hAnsi="Calibri" w:cs="Times New Roman"/>
                <w:sz w:val="24"/>
              </w:rPr>
              <w:t xml:space="preserve"> (Resource Centre)</w:t>
            </w:r>
          </w:p>
          <w:p w14:paraId="2BA3B358" w14:textId="77777777" w:rsidR="00F53FB5" w:rsidRDefault="00F53FB5" w:rsidP="00BA58E6">
            <w:pPr>
              <w:spacing w:after="0" w:line="240" w:lineRule="auto"/>
              <w:rPr>
                <w:rFonts w:ascii="Calibri" w:eastAsia="Calibri" w:hAnsi="Calibri" w:cs="Times New Roman"/>
                <w:sz w:val="24"/>
              </w:rPr>
            </w:pPr>
          </w:p>
          <w:p w14:paraId="7C9A2763" w14:textId="55667E0A" w:rsidR="00F53FB5" w:rsidRPr="007C660A" w:rsidRDefault="00F53FB5" w:rsidP="00BA58E6">
            <w:pPr>
              <w:spacing w:after="0" w:line="240" w:lineRule="auto"/>
              <w:rPr>
                <w:rFonts w:ascii="Calibri" w:eastAsia="Calibri" w:hAnsi="Calibri" w:cs="Times New Roman"/>
                <w:sz w:val="24"/>
              </w:rPr>
            </w:pPr>
            <w:r>
              <w:t xml:space="preserve">Eleanor </w:t>
            </w:r>
            <w:r w:rsidR="002D796A">
              <w:t xml:space="preserve">Owens </w:t>
            </w:r>
            <w:r w:rsidR="002D796A">
              <w:rPr>
                <w:rFonts w:ascii="Calibri" w:eastAsia="Calibri" w:hAnsi="Calibri" w:cs="Times New Roman"/>
                <w:sz w:val="24"/>
              </w:rPr>
              <w:t>(</w:t>
            </w:r>
            <w:r>
              <w:rPr>
                <w:rFonts w:ascii="Calibri" w:eastAsia="Calibri" w:hAnsi="Calibri" w:cs="Times New Roman"/>
                <w:sz w:val="24"/>
              </w:rPr>
              <w:t>Childcare Service)</w:t>
            </w:r>
          </w:p>
        </w:tc>
        <w:tc>
          <w:tcPr>
            <w:tcW w:w="2126" w:type="dxa"/>
            <w:vAlign w:val="center"/>
          </w:tcPr>
          <w:p w14:paraId="40E5EAD7" w14:textId="77777777" w:rsidR="00F53FB5" w:rsidRPr="002D796A" w:rsidRDefault="00F53FB5" w:rsidP="00BA58E6">
            <w:pPr>
              <w:spacing w:after="0" w:line="240" w:lineRule="auto"/>
              <w:rPr>
                <w:rFonts w:ascii="Calibri" w:eastAsia="Calibri" w:hAnsi="Calibri" w:cs="Times New Roman"/>
                <w:sz w:val="2"/>
                <w:szCs w:val="2"/>
              </w:rPr>
            </w:pPr>
          </w:p>
          <w:p w14:paraId="4F6F06E8" w14:textId="1ABE73ED" w:rsidR="00F53FB5" w:rsidRDefault="00F53FB5" w:rsidP="00BA58E6">
            <w:pPr>
              <w:spacing w:after="0" w:line="240" w:lineRule="auto"/>
              <w:rPr>
                <w:rFonts w:ascii="Calibri" w:eastAsia="Calibri" w:hAnsi="Calibri" w:cs="Times New Roman"/>
                <w:sz w:val="24"/>
              </w:rPr>
            </w:pPr>
            <w:r>
              <w:rPr>
                <w:rFonts w:ascii="Calibri" w:eastAsia="Calibri" w:hAnsi="Calibri" w:cs="Times New Roman"/>
                <w:sz w:val="24"/>
              </w:rPr>
              <w:t>(01) 462</w:t>
            </w:r>
            <w:r w:rsidR="00ED51E1">
              <w:rPr>
                <w:rFonts w:ascii="Calibri" w:eastAsia="Calibri" w:hAnsi="Calibri" w:cs="Times New Roman"/>
                <w:sz w:val="24"/>
              </w:rPr>
              <w:t xml:space="preserve"> </w:t>
            </w:r>
            <w:r>
              <w:rPr>
                <w:rFonts w:ascii="Calibri" w:eastAsia="Calibri" w:hAnsi="Calibri" w:cs="Times New Roman"/>
                <w:sz w:val="24"/>
              </w:rPr>
              <w:t>7149</w:t>
            </w:r>
          </w:p>
          <w:p w14:paraId="7168D316" w14:textId="77777777" w:rsidR="00F53FB5" w:rsidRDefault="00F53FB5" w:rsidP="00BA58E6">
            <w:pPr>
              <w:spacing w:after="0" w:line="240" w:lineRule="auto"/>
              <w:rPr>
                <w:rFonts w:ascii="Calibri" w:eastAsia="Calibri" w:hAnsi="Calibri" w:cs="Times New Roman"/>
                <w:sz w:val="24"/>
              </w:rPr>
            </w:pPr>
          </w:p>
          <w:p w14:paraId="5D76E6E8" w14:textId="19024C82" w:rsidR="00F53FB5" w:rsidRPr="007C660A" w:rsidRDefault="00F53FB5" w:rsidP="00BA58E6">
            <w:pPr>
              <w:spacing w:after="0" w:line="240" w:lineRule="auto"/>
              <w:rPr>
                <w:rFonts w:ascii="Calibri" w:eastAsia="Calibri" w:hAnsi="Calibri" w:cs="Times New Roman"/>
                <w:sz w:val="24"/>
              </w:rPr>
            </w:pPr>
            <w:r>
              <w:rPr>
                <w:rFonts w:ascii="Calibri" w:eastAsia="Calibri" w:hAnsi="Calibri" w:cs="Times New Roman"/>
                <w:sz w:val="24"/>
              </w:rPr>
              <w:t>(086) 607</w:t>
            </w:r>
            <w:r w:rsidR="00ED51E1">
              <w:rPr>
                <w:rFonts w:ascii="Calibri" w:eastAsia="Calibri" w:hAnsi="Calibri" w:cs="Times New Roman"/>
                <w:sz w:val="24"/>
              </w:rPr>
              <w:t xml:space="preserve"> </w:t>
            </w:r>
            <w:r>
              <w:rPr>
                <w:rFonts w:ascii="Calibri" w:eastAsia="Calibri" w:hAnsi="Calibri" w:cs="Times New Roman"/>
                <w:sz w:val="24"/>
              </w:rPr>
              <w:t>7254</w:t>
            </w:r>
          </w:p>
        </w:tc>
      </w:tr>
      <w:tr w:rsidR="00F53FB5" w:rsidRPr="007C660A" w14:paraId="45EC47D0" w14:textId="77777777" w:rsidTr="0027440C">
        <w:trPr>
          <w:trHeight w:val="851"/>
        </w:trPr>
        <w:tc>
          <w:tcPr>
            <w:tcW w:w="2122" w:type="dxa"/>
            <w:shd w:val="clear" w:color="auto" w:fill="auto"/>
            <w:vAlign w:val="center"/>
          </w:tcPr>
          <w:p w14:paraId="50FA72EF"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First Aid Co-ordinators:</w:t>
            </w:r>
          </w:p>
        </w:tc>
        <w:tc>
          <w:tcPr>
            <w:tcW w:w="6237" w:type="dxa"/>
            <w:shd w:val="clear" w:color="auto" w:fill="auto"/>
            <w:vAlign w:val="center"/>
          </w:tcPr>
          <w:p w14:paraId="33181437" w14:textId="3BFF4A47" w:rsidR="00F53FB5" w:rsidRDefault="00F53FB5" w:rsidP="00BA58E6">
            <w:pPr>
              <w:spacing w:after="0" w:line="240" w:lineRule="auto"/>
              <w:rPr>
                <w:rFonts w:ascii="Calibri" w:eastAsia="Calibri" w:hAnsi="Calibri" w:cs="Times New Roman"/>
                <w:sz w:val="24"/>
              </w:rPr>
            </w:pPr>
            <w:r>
              <w:rPr>
                <w:rFonts w:ascii="Calibri" w:eastAsia="Calibri" w:hAnsi="Calibri" w:cs="Times New Roman"/>
                <w:sz w:val="24"/>
              </w:rPr>
              <w:t>Yvonne Anderson (Resource Centre)</w:t>
            </w:r>
          </w:p>
          <w:p w14:paraId="3DCC5035" w14:textId="77777777" w:rsidR="00F53FB5" w:rsidRDefault="00F53FB5" w:rsidP="00BA58E6">
            <w:pPr>
              <w:spacing w:after="0" w:line="240" w:lineRule="auto"/>
              <w:rPr>
                <w:rFonts w:ascii="Calibri" w:eastAsia="Calibri" w:hAnsi="Calibri" w:cs="Times New Roman"/>
                <w:sz w:val="24"/>
              </w:rPr>
            </w:pPr>
          </w:p>
          <w:p w14:paraId="39C88746" w14:textId="6DA7F4DC" w:rsidR="00F53FB5" w:rsidRPr="007C660A" w:rsidRDefault="00F53FB5" w:rsidP="00BA58E6">
            <w:pPr>
              <w:spacing w:after="0" w:line="240" w:lineRule="auto"/>
              <w:rPr>
                <w:rFonts w:ascii="Calibri" w:eastAsia="Calibri" w:hAnsi="Calibri" w:cs="Times New Roman"/>
                <w:sz w:val="24"/>
              </w:rPr>
            </w:pPr>
            <w:r>
              <w:t xml:space="preserve">Eleanor </w:t>
            </w:r>
            <w:r w:rsidR="0027440C">
              <w:t xml:space="preserve">Owens </w:t>
            </w:r>
            <w:r w:rsidR="0027440C">
              <w:rPr>
                <w:rFonts w:ascii="Calibri" w:eastAsia="Calibri" w:hAnsi="Calibri" w:cs="Times New Roman"/>
                <w:sz w:val="24"/>
              </w:rPr>
              <w:t>(</w:t>
            </w:r>
            <w:r>
              <w:rPr>
                <w:rFonts w:ascii="Calibri" w:eastAsia="Calibri" w:hAnsi="Calibri" w:cs="Times New Roman"/>
                <w:sz w:val="24"/>
              </w:rPr>
              <w:t>Childcare Service)</w:t>
            </w:r>
          </w:p>
        </w:tc>
        <w:tc>
          <w:tcPr>
            <w:tcW w:w="2126" w:type="dxa"/>
            <w:vAlign w:val="center"/>
          </w:tcPr>
          <w:p w14:paraId="3A2728DD" w14:textId="3B03B82F" w:rsidR="002D796A" w:rsidRDefault="002D796A" w:rsidP="002D796A">
            <w:pPr>
              <w:spacing w:after="0" w:line="240" w:lineRule="auto"/>
              <w:rPr>
                <w:rFonts w:ascii="Calibri" w:eastAsia="Calibri" w:hAnsi="Calibri" w:cs="Times New Roman"/>
                <w:sz w:val="24"/>
              </w:rPr>
            </w:pPr>
            <w:r>
              <w:rPr>
                <w:rFonts w:ascii="Calibri" w:eastAsia="Calibri" w:hAnsi="Calibri" w:cs="Times New Roman"/>
                <w:sz w:val="24"/>
              </w:rPr>
              <w:t>(01) 462</w:t>
            </w:r>
            <w:r w:rsidR="00ED51E1">
              <w:rPr>
                <w:rFonts w:ascii="Calibri" w:eastAsia="Calibri" w:hAnsi="Calibri" w:cs="Times New Roman"/>
                <w:sz w:val="24"/>
              </w:rPr>
              <w:t xml:space="preserve"> </w:t>
            </w:r>
            <w:r>
              <w:rPr>
                <w:rFonts w:ascii="Calibri" w:eastAsia="Calibri" w:hAnsi="Calibri" w:cs="Times New Roman"/>
                <w:sz w:val="24"/>
              </w:rPr>
              <w:t>7149</w:t>
            </w:r>
          </w:p>
          <w:p w14:paraId="0B576681" w14:textId="77777777" w:rsidR="002D796A" w:rsidRDefault="002D796A" w:rsidP="002D796A">
            <w:pPr>
              <w:spacing w:after="0" w:line="240" w:lineRule="auto"/>
              <w:rPr>
                <w:rFonts w:ascii="Calibri" w:eastAsia="Calibri" w:hAnsi="Calibri" w:cs="Times New Roman"/>
                <w:sz w:val="24"/>
              </w:rPr>
            </w:pPr>
          </w:p>
          <w:p w14:paraId="0BCCABED" w14:textId="18BDB8DF" w:rsidR="002D796A" w:rsidRPr="002D796A" w:rsidRDefault="002D796A" w:rsidP="002D796A">
            <w:pPr>
              <w:spacing w:after="0" w:line="240" w:lineRule="auto"/>
              <w:rPr>
                <w:rFonts w:ascii="Calibri" w:eastAsia="Calibri" w:hAnsi="Calibri" w:cs="Times New Roman"/>
                <w:sz w:val="24"/>
              </w:rPr>
            </w:pPr>
            <w:r>
              <w:rPr>
                <w:rFonts w:ascii="Calibri" w:eastAsia="Calibri" w:hAnsi="Calibri" w:cs="Times New Roman"/>
                <w:sz w:val="24"/>
              </w:rPr>
              <w:t>(086) 607</w:t>
            </w:r>
            <w:r w:rsidR="00ED51E1">
              <w:rPr>
                <w:rFonts w:ascii="Calibri" w:eastAsia="Calibri" w:hAnsi="Calibri" w:cs="Times New Roman"/>
                <w:sz w:val="24"/>
              </w:rPr>
              <w:t xml:space="preserve"> </w:t>
            </w:r>
            <w:r>
              <w:rPr>
                <w:rFonts w:ascii="Calibri" w:eastAsia="Calibri" w:hAnsi="Calibri" w:cs="Times New Roman"/>
                <w:sz w:val="24"/>
              </w:rPr>
              <w:t>7254</w:t>
            </w:r>
          </w:p>
        </w:tc>
      </w:tr>
      <w:tr w:rsidR="00F53FB5" w:rsidRPr="007C660A" w14:paraId="17366605" w14:textId="77777777" w:rsidTr="0027440C">
        <w:trPr>
          <w:trHeight w:val="851"/>
        </w:trPr>
        <w:tc>
          <w:tcPr>
            <w:tcW w:w="2122" w:type="dxa"/>
            <w:shd w:val="clear" w:color="auto" w:fill="auto"/>
            <w:vAlign w:val="center"/>
          </w:tcPr>
          <w:p w14:paraId="148BD08E"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Data Controller:</w:t>
            </w:r>
          </w:p>
        </w:tc>
        <w:tc>
          <w:tcPr>
            <w:tcW w:w="6237" w:type="dxa"/>
            <w:shd w:val="clear" w:color="auto" w:fill="auto"/>
            <w:vAlign w:val="center"/>
          </w:tcPr>
          <w:p w14:paraId="52CC90D5"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St. Kevin’s Family Resource Centre</w:t>
            </w:r>
          </w:p>
        </w:tc>
        <w:tc>
          <w:tcPr>
            <w:tcW w:w="2126" w:type="dxa"/>
            <w:vAlign w:val="center"/>
          </w:tcPr>
          <w:p w14:paraId="0CDD0C88" w14:textId="77777777" w:rsidR="00F53FB5" w:rsidRPr="007C660A" w:rsidRDefault="00F53FB5" w:rsidP="00BA58E6">
            <w:pPr>
              <w:spacing w:after="0" w:line="240" w:lineRule="auto"/>
              <w:rPr>
                <w:rFonts w:ascii="Calibri" w:eastAsia="Calibri" w:hAnsi="Calibri" w:cs="Times New Roman"/>
                <w:sz w:val="24"/>
              </w:rPr>
            </w:pPr>
          </w:p>
        </w:tc>
      </w:tr>
      <w:tr w:rsidR="00F53FB5" w:rsidRPr="007C660A" w14:paraId="30AE4C1D" w14:textId="77777777" w:rsidTr="0027440C">
        <w:trPr>
          <w:trHeight w:val="851"/>
        </w:trPr>
        <w:tc>
          <w:tcPr>
            <w:tcW w:w="2122" w:type="dxa"/>
            <w:shd w:val="clear" w:color="auto" w:fill="auto"/>
            <w:vAlign w:val="center"/>
          </w:tcPr>
          <w:p w14:paraId="1CF49287" w14:textId="77777777" w:rsidR="00F53FB5" w:rsidRPr="007C660A" w:rsidRDefault="00F53FB5" w:rsidP="00BA58E6">
            <w:pPr>
              <w:spacing w:after="0" w:line="240" w:lineRule="auto"/>
              <w:rPr>
                <w:rFonts w:ascii="Calibri" w:eastAsia="Calibri" w:hAnsi="Calibri" w:cs="Times New Roman"/>
                <w:sz w:val="24"/>
              </w:rPr>
            </w:pPr>
            <w:r w:rsidRPr="007C660A">
              <w:rPr>
                <w:rFonts w:ascii="Calibri" w:eastAsia="Calibri" w:hAnsi="Calibri" w:cs="Times New Roman"/>
                <w:sz w:val="24"/>
              </w:rPr>
              <w:t>Data Processors:</w:t>
            </w:r>
          </w:p>
        </w:tc>
        <w:tc>
          <w:tcPr>
            <w:tcW w:w="6237" w:type="dxa"/>
            <w:shd w:val="clear" w:color="auto" w:fill="auto"/>
            <w:vAlign w:val="center"/>
          </w:tcPr>
          <w:p w14:paraId="3FD774A1" w14:textId="77777777" w:rsidR="0027440C" w:rsidRDefault="00F53FB5" w:rsidP="00BA58E6">
            <w:pPr>
              <w:spacing w:after="0" w:line="240" w:lineRule="auto"/>
              <w:rPr>
                <w:rFonts w:ascii="Calibri" w:eastAsia="Calibri" w:hAnsi="Calibri" w:cs="Times New Roman"/>
                <w:sz w:val="24"/>
              </w:rPr>
            </w:pPr>
            <w:r>
              <w:rPr>
                <w:rFonts w:ascii="Calibri" w:eastAsia="Calibri" w:hAnsi="Calibri" w:cs="Times New Roman"/>
                <w:sz w:val="24"/>
              </w:rPr>
              <w:t>Yvonne Anderson</w:t>
            </w:r>
            <w:r w:rsidRPr="007C660A">
              <w:rPr>
                <w:rFonts w:ascii="Calibri" w:eastAsia="Calibri" w:hAnsi="Calibri" w:cs="Times New Roman"/>
                <w:sz w:val="24"/>
              </w:rPr>
              <w:t>, Grace Murphy, Susan Mongan,</w:t>
            </w:r>
          </w:p>
          <w:p w14:paraId="775768C6" w14:textId="47A21EED" w:rsidR="00F53FB5" w:rsidRPr="007C660A" w:rsidRDefault="00F53FB5" w:rsidP="00BA58E6">
            <w:pPr>
              <w:spacing w:after="0" w:line="240" w:lineRule="auto"/>
              <w:rPr>
                <w:rFonts w:ascii="Calibri" w:eastAsia="Calibri" w:hAnsi="Calibri" w:cs="Times New Roman"/>
                <w:sz w:val="24"/>
              </w:rPr>
            </w:pPr>
            <w:r>
              <w:rPr>
                <w:rFonts w:ascii="Calibri" w:eastAsia="Calibri" w:hAnsi="Calibri" w:cs="Times New Roman"/>
                <w:sz w:val="24"/>
              </w:rPr>
              <w:t>Lesley O’ Reilly,</w:t>
            </w:r>
            <w:r w:rsidRPr="007C660A">
              <w:rPr>
                <w:rFonts w:ascii="Calibri" w:eastAsia="Calibri" w:hAnsi="Calibri" w:cs="Times New Roman"/>
                <w:sz w:val="24"/>
              </w:rPr>
              <w:t xml:space="preserve"> Samantha Byrne </w:t>
            </w:r>
          </w:p>
        </w:tc>
        <w:tc>
          <w:tcPr>
            <w:tcW w:w="2126" w:type="dxa"/>
            <w:vAlign w:val="center"/>
          </w:tcPr>
          <w:p w14:paraId="6F5B68AA" w14:textId="77777777" w:rsidR="00F53FB5" w:rsidRDefault="00F53FB5" w:rsidP="00BA58E6">
            <w:pPr>
              <w:spacing w:after="0" w:line="240" w:lineRule="auto"/>
              <w:rPr>
                <w:rFonts w:ascii="Calibri" w:eastAsia="Calibri" w:hAnsi="Calibri" w:cs="Times New Roman"/>
                <w:sz w:val="24"/>
              </w:rPr>
            </w:pPr>
          </w:p>
          <w:p w14:paraId="20CB41F6" w14:textId="4169F5AA" w:rsidR="00F53FB5" w:rsidRPr="00861B5F" w:rsidRDefault="00F53FB5" w:rsidP="00F53FB5">
            <w:pPr>
              <w:pStyle w:val="ListParagraph"/>
              <w:numPr>
                <w:ilvl w:val="0"/>
                <w:numId w:val="3"/>
              </w:numPr>
              <w:spacing w:after="0" w:line="240" w:lineRule="auto"/>
              <w:ind w:left="487" w:hanging="487"/>
              <w:rPr>
                <w:rFonts w:ascii="Calibri" w:eastAsia="Calibri" w:hAnsi="Calibri" w:cs="Times New Roman"/>
                <w:sz w:val="24"/>
              </w:rPr>
            </w:pPr>
            <w:r>
              <w:rPr>
                <w:rFonts w:ascii="Calibri" w:eastAsia="Calibri" w:hAnsi="Calibri" w:cs="Times New Roman"/>
                <w:sz w:val="24"/>
              </w:rPr>
              <w:t xml:space="preserve"> 462</w:t>
            </w:r>
            <w:r w:rsidR="00ED51E1">
              <w:rPr>
                <w:rFonts w:ascii="Calibri" w:eastAsia="Calibri" w:hAnsi="Calibri" w:cs="Times New Roman"/>
                <w:sz w:val="24"/>
              </w:rPr>
              <w:t xml:space="preserve"> </w:t>
            </w:r>
            <w:r>
              <w:rPr>
                <w:rFonts w:ascii="Calibri" w:eastAsia="Calibri" w:hAnsi="Calibri" w:cs="Times New Roman"/>
                <w:sz w:val="24"/>
              </w:rPr>
              <w:t>7149</w:t>
            </w:r>
          </w:p>
        </w:tc>
      </w:tr>
    </w:tbl>
    <w:p w14:paraId="2955CBFB" w14:textId="1EBBC95E" w:rsidR="00F53FB5" w:rsidRDefault="00F53FB5"/>
    <w:p w14:paraId="3C4DFE43" w14:textId="39165C00" w:rsidR="002D796A" w:rsidRPr="0027440C" w:rsidRDefault="002D796A" w:rsidP="0027440C">
      <w:pPr>
        <w:spacing w:after="200" w:line="276" w:lineRule="auto"/>
        <w:jc w:val="both"/>
        <w:rPr>
          <w:rFonts w:ascii="Calibri" w:eastAsia="Calibri" w:hAnsi="Calibri" w:cs="Times New Roman"/>
          <w:b/>
          <w:sz w:val="24"/>
        </w:rPr>
      </w:pPr>
      <w:r w:rsidRPr="0027440C">
        <w:rPr>
          <w:rFonts w:ascii="Calibri" w:eastAsia="Calibri" w:hAnsi="Calibri" w:cs="Times New Roman"/>
          <w:b/>
          <w:sz w:val="24"/>
        </w:rPr>
        <w:lastRenderedPageBreak/>
        <w:t xml:space="preserve">3. Risk Assessment: </w:t>
      </w:r>
      <w:r w:rsidRPr="0027440C">
        <w:rPr>
          <w:rFonts w:ascii="Calibri" w:eastAsia="Calibri" w:hAnsi="Calibri" w:cs="Times New Roman"/>
          <w:sz w:val="24"/>
        </w:rPr>
        <w:t>We have carried out an assessment of any potential for harm to a child while participating in activities and programmes in our organisation</w:t>
      </w:r>
      <w:r w:rsidR="00364920" w:rsidRPr="0027440C">
        <w:rPr>
          <w:rFonts w:ascii="Calibri" w:eastAsia="Calibri" w:hAnsi="Calibri" w:cs="Times New Roman"/>
          <w:sz w:val="24"/>
        </w:rPr>
        <w:t xml:space="preserve">. </w:t>
      </w:r>
      <w:r w:rsidRPr="0027440C">
        <w:rPr>
          <w:rFonts w:ascii="Calibri" w:eastAsia="Calibri" w:hAnsi="Calibri" w:cs="Times New Roman"/>
          <w:sz w:val="24"/>
        </w:rPr>
        <w:t>Below is a list of the areas of risk identified and the list of procedures for managing these risks.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6572"/>
      </w:tblGrid>
      <w:tr w:rsidR="002D796A" w:rsidRPr="007C660A" w14:paraId="33573A9D" w14:textId="77777777" w:rsidTr="0027440C">
        <w:trPr>
          <w:trHeight w:val="851"/>
        </w:trPr>
        <w:tc>
          <w:tcPr>
            <w:tcW w:w="3913" w:type="dxa"/>
            <w:shd w:val="clear" w:color="auto" w:fill="auto"/>
            <w:vAlign w:val="center"/>
          </w:tcPr>
          <w:p w14:paraId="17202397" w14:textId="77777777" w:rsidR="002D796A" w:rsidRPr="007C660A" w:rsidRDefault="002D796A" w:rsidP="00BA58E6">
            <w:pPr>
              <w:spacing w:after="0" w:line="240" w:lineRule="auto"/>
              <w:rPr>
                <w:rFonts w:ascii="Calibri" w:eastAsia="Calibri" w:hAnsi="Calibri" w:cs="Times New Roman"/>
                <w:b/>
                <w:sz w:val="24"/>
              </w:rPr>
            </w:pPr>
            <w:r w:rsidRPr="007C660A">
              <w:rPr>
                <w:rFonts w:ascii="Calibri" w:eastAsia="Calibri" w:hAnsi="Calibri" w:cs="Times New Roman"/>
                <w:b/>
                <w:sz w:val="24"/>
              </w:rPr>
              <w:t>RISK IDENTIFIED</w:t>
            </w:r>
          </w:p>
        </w:tc>
        <w:tc>
          <w:tcPr>
            <w:tcW w:w="6572" w:type="dxa"/>
            <w:shd w:val="clear" w:color="auto" w:fill="auto"/>
            <w:vAlign w:val="center"/>
          </w:tcPr>
          <w:p w14:paraId="470203C3" w14:textId="77777777" w:rsidR="002D796A" w:rsidRPr="007C660A" w:rsidRDefault="002D796A" w:rsidP="00BA58E6">
            <w:pPr>
              <w:spacing w:after="0" w:line="240" w:lineRule="auto"/>
              <w:rPr>
                <w:rFonts w:ascii="Calibri" w:eastAsia="Calibri" w:hAnsi="Calibri" w:cs="Times New Roman"/>
                <w:b/>
                <w:sz w:val="24"/>
              </w:rPr>
            </w:pPr>
            <w:r w:rsidRPr="007C660A">
              <w:rPr>
                <w:rFonts w:ascii="Calibri" w:eastAsia="Calibri" w:hAnsi="Calibri" w:cs="Times New Roman"/>
                <w:b/>
                <w:sz w:val="24"/>
              </w:rPr>
              <w:t>PROCEDURES IN PLACE TO MANAGE RISK</w:t>
            </w:r>
          </w:p>
        </w:tc>
      </w:tr>
      <w:tr w:rsidR="002D796A" w:rsidRPr="007C660A" w14:paraId="5B39C9D3" w14:textId="77777777" w:rsidTr="0027440C">
        <w:trPr>
          <w:trHeight w:val="851"/>
        </w:trPr>
        <w:tc>
          <w:tcPr>
            <w:tcW w:w="3913" w:type="dxa"/>
            <w:shd w:val="clear" w:color="auto" w:fill="auto"/>
            <w:vAlign w:val="center"/>
          </w:tcPr>
          <w:p w14:paraId="34706CA8"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Accidents and incidents</w:t>
            </w:r>
          </w:p>
        </w:tc>
        <w:tc>
          <w:tcPr>
            <w:tcW w:w="6572" w:type="dxa"/>
            <w:shd w:val="clear" w:color="auto" w:fill="auto"/>
            <w:vAlign w:val="center"/>
          </w:tcPr>
          <w:p w14:paraId="580537C8"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Safety statement, risk assessments, accidents and incident policy, health and safety policy</w:t>
            </w:r>
          </w:p>
        </w:tc>
      </w:tr>
      <w:tr w:rsidR="002D796A" w:rsidRPr="007C660A" w14:paraId="78EB1D24" w14:textId="77777777" w:rsidTr="0027440C">
        <w:trPr>
          <w:trHeight w:val="851"/>
        </w:trPr>
        <w:tc>
          <w:tcPr>
            <w:tcW w:w="3913" w:type="dxa"/>
            <w:shd w:val="clear" w:color="auto" w:fill="auto"/>
            <w:vAlign w:val="center"/>
          </w:tcPr>
          <w:p w14:paraId="53007925"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Unsuitable staff, students or volunteers</w:t>
            </w:r>
          </w:p>
        </w:tc>
        <w:tc>
          <w:tcPr>
            <w:tcW w:w="6572" w:type="dxa"/>
            <w:shd w:val="clear" w:color="auto" w:fill="auto"/>
            <w:vAlign w:val="center"/>
          </w:tcPr>
          <w:p w14:paraId="543463F2"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Recruitment and selection policy, Garda vetting policy, relevant references, Risk assessment of disclosures</w:t>
            </w:r>
          </w:p>
        </w:tc>
      </w:tr>
      <w:tr w:rsidR="002D796A" w:rsidRPr="007C660A" w14:paraId="737741E5" w14:textId="77777777" w:rsidTr="0027440C">
        <w:trPr>
          <w:trHeight w:val="851"/>
        </w:trPr>
        <w:tc>
          <w:tcPr>
            <w:tcW w:w="3913" w:type="dxa"/>
            <w:shd w:val="clear" w:color="auto" w:fill="auto"/>
            <w:vAlign w:val="center"/>
          </w:tcPr>
          <w:p w14:paraId="6EC9F34C"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Untrained staff</w:t>
            </w:r>
          </w:p>
        </w:tc>
        <w:tc>
          <w:tcPr>
            <w:tcW w:w="6572" w:type="dxa"/>
            <w:shd w:val="clear" w:color="auto" w:fill="auto"/>
            <w:vAlign w:val="center"/>
          </w:tcPr>
          <w:p w14:paraId="5487A950"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Staff training policy, supervision policy</w:t>
            </w:r>
            <w:r>
              <w:rPr>
                <w:rFonts w:ascii="Calibri" w:eastAsia="Calibri" w:hAnsi="Calibri" w:cs="Times New Roman"/>
                <w:sz w:val="24"/>
              </w:rPr>
              <w:t>. Support and Supervision is carried out with all staff on a regular basis through management lines.</w:t>
            </w:r>
          </w:p>
        </w:tc>
      </w:tr>
      <w:tr w:rsidR="002D796A" w:rsidRPr="007C660A" w14:paraId="7991AF12" w14:textId="77777777" w:rsidTr="0027440C">
        <w:trPr>
          <w:trHeight w:val="851"/>
        </w:trPr>
        <w:tc>
          <w:tcPr>
            <w:tcW w:w="3913" w:type="dxa"/>
            <w:shd w:val="clear" w:color="auto" w:fill="auto"/>
            <w:vAlign w:val="center"/>
          </w:tcPr>
          <w:p w14:paraId="4127D43E"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Unvetted staff/</w:t>
            </w:r>
            <w:proofErr w:type="gramStart"/>
            <w:r w:rsidRPr="007C660A">
              <w:rPr>
                <w:rFonts w:ascii="Calibri" w:eastAsia="Calibri" w:hAnsi="Calibri" w:cs="Times New Roman"/>
                <w:sz w:val="24"/>
              </w:rPr>
              <w:t>students</w:t>
            </w:r>
            <w:proofErr w:type="gramEnd"/>
            <w:r w:rsidRPr="007C660A">
              <w:rPr>
                <w:rFonts w:ascii="Calibri" w:eastAsia="Calibri" w:hAnsi="Calibri" w:cs="Times New Roman"/>
                <w:sz w:val="24"/>
              </w:rPr>
              <w:t>/ volunteers</w:t>
            </w:r>
          </w:p>
        </w:tc>
        <w:tc>
          <w:tcPr>
            <w:tcW w:w="6572" w:type="dxa"/>
            <w:shd w:val="clear" w:color="auto" w:fill="auto"/>
            <w:vAlign w:val="center"/>
          </w:tcPr>
          <w:p w14:paraId="300637A6"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Garda vetting policy</w:t>
            </w:r>
          </w:p>
        </w:tc>
      </w:tr>
      <w:tr w:rsidR="002D796A" w:rsidRPr="007C660A" w14:paraId="09E72CC6" w14:textId="77777777" w:rsidTr="0027440C">
        <w:trPr>
          <w:trHeight w:val="851"/>
        </w:trPr>
        <w:tc>
          <w:tcPr>
            <w:tcW w:w="3913" w:type="dxa"/>
            <w:shd w:val="clear" w:color="auto" w:fill="auto"/>
            <w:vAlign w:val="center"/>
          </w:tcPr>
          <w:p w14:paraId="64F64896"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Lost Child</w:t>
            </w:r>
          </w:p>
        </w:tc>
        <w:tc>
          <w:tcPr>
            <w:tcW w:w="6572" w:type="dxa"/>
            <w:shd w:val="clear" w:color="auto" w:fill="auto"/>
            <w:vAlign w:val="center"/>
          </w:tcPr>
          <w:p w14:paraId="574B96DB"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Missing child policy, outing policy</w:t>
            </w:r>
          </w:p>
        </w:tc>
      </w:tr>
      <w:tr w:rsidR="002D796A" w:rsidRPr="007C660A" w14:paraId="51BB0093" w14:textId="77777777" w:rsidTr="0027440C">
        <w:trPr>
          <w:trHeight w:val="851"/>
        </w:trPr>
        <w:tc>
          <w:tcPr>
            <w:tcW w:w="3913" w:type="dxa"/>
            <w:shd w:val="clear" w:color="auto" w:fill="auto"/>
            <w:vAlign w:val="center"/>
          </w:tcPr>
          <w:p w14:paraId="04AD59E9"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Medication errors</w:t>
            </w:r>
          </w:p>
          <w:p w14:paraId="095EF90B"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Child not treated for a condition</w:t>
            </w:r>
          </w:p>
        </w:tc>
        <w:tc>
          <w:tcPr>
            <w:tcW w:w="6572" w:type="dxa"/>
            <w:shd w:val="clear" w:color="auto" w:fill="auto"/>
            <w:vAlign w:val="center"/>
          </w:tcPr>
          <w:p w14:paraId="1B84D3B8"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Parental consent forms</w:t>
            </w:r>
          </w:p>
        </w:tc>
      </w:tr>
      <w:tr w:rsidR="002D796A" w:rsidRPr="007C660A" w14:paraId="3A6E7250" w14:textId="77777777" w:rsidTr="0027440C">
        <w:trPr>
          <w:trHeight w:val="851"/>
        </w:trPr>
        <w:tc>
          <w:tcPr>
            <w:tcW w:w="3913" w:type="dxa"/>
            <w:shd w:val="clear" w:color="auto" w:fill="auto"/>
            <w:vAlign w:val="center"/>
          </w:tcPr>
          <w:p w14:paraId="0E11F33A"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Poor supervision of programmes</w:t>
            </w:r>
          </w:p>
        </w:tc>
        <w:tc>
          <w:tcPr>
            <w:tcW w:w="6572" w:type="dxa"/>
            <w:shd w:val="clear" w:color="auto" w:fill="auto"/>
            <w:vAlign w:val="center"/>
          </w:tcPr>
          <w:p w14:paraId="61ACBA28"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Risk assessments</w:t>
            </w:r>
          </w:p>
        </w:tc>
      </w:tr>
      <w:tr w:rsidR="002D796A" w:rsidRPr="007C660A" w14:paraId="633E8C5E" w14:textId="77777777" w:rsidTr="0027440C">
        <w:trPr>
          <w:trHeight w:val="851"/>
        </w:trPr>
        <w:tc>
          <w:tcPr>
            <w:tcW w:w="3913" w:type="dxa"/>
            <w:shd w:val="clear" w:color="auto" w:fill="auto"/>
            <w:vAlign w:val="center"/>
          </w:tcPr>
          <w:p w14:paraId="3A24427A"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Child not collected</w:t>
            </w:r>
          </w:p>
          <w:p w14:paraId="1C170CE0"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Unauthorised collection</w:t>
            </w:r>
          </w:p>
        </w:tc>
        <w:tc>
          <w:tcPr>
            <w:tcW w:w="6572" w:type="dxa"/>
            <w:shd w:val="clear" w:color="auto" w:fill="auto"/>
            <w:vAlign w:val="center"/>
          </w:tcPr>
          <w:p w14:paraId="3B55BCF3"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Parental consent form</w:t>
            </w:r>
          </w:p>
        </w:tc>
      </w:tr>
      <w:tr w:rsidR="002D796A" w:rsidRPr="007C660A" w14:paraId="32CFD220" w14:textId="77777777" w:rsidTr="0027440C">
        <w:trPr>
          <w:trHeight w:val="851"/>
        </w:trPr>
        <w:tc>
          <w:tcPr>
            <w:tcW w:w="3913" w:type="dxa"/>
            <w:shd w:val="clear" w:color="auto" w:fill="auto"/>
            <w:vAlign w:val="center"/>
          </w:tcPr>
          <w:p w14:paraId="719BE709"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Poor behaviour strategies where the dignity of the child is undermined</w:t>
            </w:r>
          </w:p>
        </w:tc>
        <w:tc>
          <w:tcPr>
            <w:tcW w:w="6572" w:type="dxa"/>
            <w:shd w:val="clear" w:color="auto" w:fill="auto"/>
            <w:vAlign w:val="center"/>
          </w:tcPr>
          <w:p w14:paraId="04FB2BE6"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Managing behaviour policy, staff training policy</w:t>
            </w:r>
          </w:p>
        </w:tc>
      </w:tr>
      <w:tr w:rsidR="002D796A" w:rsidRPr="007C660A" w14:paraId="071C5316" w14:textId="77777777" w:rsidTr="0027440C">
        <w:trPr>
          <w:trHeight w:val="851"/>
        </w:trPr>
        <w:tc>
          <w:tcPr>
            <w:tcW w:w="3913" w:type="dxa"/>
            <w:shd w:val="clear" w:color="auto" w:fill="auto"/>
            <w:vAlign w:val="center"/>
          </w:tcPr>
          <w:p w14:paraId="69BCD89C"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 xml:space="preserve">Access to inappropriate online resources </w:t>
            </w:r>
          </w:p>
          <w:p w14:paraId="0CCEC15A"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Unauthorised sharing of images and information about a child</w:t>
            </w:r>
          </w:p>
        </w:tc>
        <w:tc>
          <w:tcPr>
            <w:tcW w:w="6572" w:type="dxa"/>
            <w:shd w:val="clear" w:color="auto" w:fill="auto"/>
            <w:vAlign w:val="center"/>
          </w:tcPr>
          <w:p w14:paraId="72DC43A7" w14:textId="77777777" w:rsidR="002D796A" w:rsidRPr="007C660A" w:rsidRDefault="002D796A" w:rsidP="00BA58E6">
            <w:pPr>
              <w:spacing w:after="0" w:line="240" w:lineRule="auto"/>
              <w:rPr>
                <w:rFonts w:ascii="Calibri" w:eastAsia="Calibri" w:hAnsi="Calibri" w:cs="Times New Roman"/>
                <w:sz w:val="24"/>
              </w:rPr>
            </w:pPr>
            <w:r w:rsidRPr="007C660A">
              <w:rPr>
                <w:rFonts w:ascii="Calibri" w:eastAsia="Calibri" w:hAnsi="Calibri" w:cs="Times New Roman"/>
                <w:sz w:val="24"/>
              </w:rPr>
              <w:t>Internet and photographic and recording devices policy, parental consent forms. Data protection policy</w:t>
            </w:r>
          </w:p>
        </w:tc>
      </w:tr>
      <w:tr w:rsidR="002D796A" w:rsidRPr="007C660A" w14:paraId="093795A7" w14:textId="77777777" w:rsidTr="0027440C">
        <w:trPr>
          <w:trHeight w:val="851"/>
        </w:trPr>
        <w:tc>
          <w:tcPr>
            <w:tcW w:w="3913" w:type="dxa"/>
            <w:shd w:val="clear" w:color="auto" w:fill="auto"/>
            <w:vAlign w:val="center"/>
          </w:tcPr>
          <w:p w14:paraId="64AC1861" w14:textId="77777777" w:rsidR="002D796A" w:rsidRPr="007C660A" w:rsidRDefault="002D796A" w:rsidP="00BA58E6">
            <w:pPr>
              <w:spacing w:after="0" w:line="240" w:lineRule="auto"/>
              <w:rPr>
                <w:rFonts w:ascii="Calibri" w:eastAsia="Calibri" w:hAnsi="Calibri" w:cs="Times New Roman"/>
                <w:sz w:val="24"/>
              </w:rPr>
            </w:pPr>
            <w:r>
              <w:rPr>
                <w:rFonts w:ascii="Calibri" w:eastAsia="Calibri" w:hAnsi="Calibri" w:cs="Times New Roman"/>
                <w:sz w:val="24"/>
              </w:rPr>
              <w:t>Lack of clarity on how to report a child protection concern.</w:t>
            </w:r>
          </w:p>
        </w:tc>
        <w:tc>
          <w:tcPr>
            <w:tcW w:w="6572" w:type="dxa"/>
            <w:shd w:val="clear" w:color="auto" w:fill="auto"/>
            <w:vAlign w:val="center"/>
          </w:tcPr>
          <w:p w14:paraId="39303394" w14:textId="77777777" w:rsidR="002D796A" w:rsidRPr="007C660A" w:rsidRDefault="002D796A" w:rsidP="00BA58E6">
            <w:pPr>
              <w:spacing w:after="0" w:line="240" w:lineRule="auto"/>
              <w:rPr>
                <w:rFonts w:ascii="Calibri" w:eastAsia="Calibri" w:hAnsi="Calibri" w:cs="Times New Roman"/>
                <w:sz w:val="24"/>
              </w:rPr>
            </w:pPr>
            <w:r>
              <w:rPr>
                <w:rFonts w:ascii="Calibri" w:eastAsia="Calibri" w:hAnsi="Calibri" w:cs="Times New Roman"/>
                <w:sz w:val="24"/>
              </w:rPr>
              <w:t>Child Safeguarding statement is on the notice boards in the Resource Centre and Childcare Service. The Child Safeguarding statement is on our website. The statement is also given to all staff/volunteers/students/board members.</w:t>
            </w:r>
          </w:p>
        </w:tc>
      </w:tr>
    </w:tbl>
    <w:p w14:paraId="31D1DC8D" w14:textId="055E3A45" w:rsidR="002D796A" w:rsidRDefault="002D796A"/>
    <w:p w14:paraId="0AEE26F6" w14:textId="6D596030" w:rsidR="0027440C" w:rsidRDefault="0027440C"/>
    <w:p w14:paraId="18CC13D1" w14:textId="6820EE7F" w:rsidR="0027440C" w:rsidRDefault="0027440C"/>
    <w:p w14:paraId="526A7978" w14:textId="59C2C9AF" w:rsidR="0027440C" w:rsidRDefault="0027440C"/>
    <w:p w14:paraId="20C0174B" w14:textId="044A4E20" w:rsidR="0027440C" w:rsidRDefault="0027440C"/>
    <w:p w14:paraId="31A3C5BE" w14:textId="72E5D2A0" w:rsidR="0027440C" w:rsidRDefault="0027440C"/>
    <w:p w14:paraId="6346485A" w14:textId="1A52A221" w:rsidR="0027440C" w:rsidRDefault="0027440C"/>
    <w:p w14:paraId="335A2B0E" w14:textId="77777777" w:rsidR="0027440C" w:rsidRPr="00FC18EC" w:rsidRDefault="0027440C" w:rsidP="0027440C">
      <w:pPr>
        <w:spacing w:after="200" w:line="276" w:lineRule="auto"/>
        <w:jc w:val="both"/>
        <w:rPr>
          <w:rFonts w:ascii="Calibri" w:eastAsia="Calibri" w:hAnsi="Calibri" w:cs="Times New Roman"/>
          <w:b/>
          <w:sz w:val="24"/>
        </w:rPr>
      </w:pPr>
      <w:r>
        <w:rPr>
          <w:rFonts w:ascii="Calibri" w:eastAsia="Calibri" w:hAnsi="Calibri" w:cs="Times New Roman"/>
          <w:b/>
          <w:sz w:val="24"/>
        </w:rPr>
        <w:lastRenderedPageBreak/>
        <w:t>2</w:t>
      </w:r>
      <w:r w:rsidRPr="007C660A">
        <w:rPr>
          <w:rFonts w:ascii="Calibri" w:eastAsia="Calibri" w:hAnsi="Calibri" w:cs="Times New Roman"/>
          <w:b/>
          <w:sz w:val="24"/>
        </w:rPr>
        <w:t>. Principles</w:t>
      </w:r>
      <w:r>
        <w:rPr>
          <w:rFonts w:ascii="Calibri" w:eastAsia="Calibri" w:hAnsi="Calibri" w:cs="Times New Roman"/>
          <w:b/>
          <w:sz w:val="24"/>
        </w:rPr>
        <w:t xml:space="preserve">: </w:t>
      </w:r>
      <w:r w:rsidRPr="007C660A">
        <w:rPr>
          <w:rFonts w:ascii="Calibri" w:eastAsia="Calibri" w:hAnsi="Calibri" w:cs="Times New Roman"/>
          <w:sz w:val="24"/>
        </w:rPr>
        <w:t>Protecting children and young people is everyone’s responsibility. The welfare of the child is paramount to us. Therefore, we want to make sure that the children in the organisation are protected and kept safe from harm while they are with the staff and the students in this organisation by:</w:t>
      </w:r>
    </w:p>
    <w:p w14:paraId="253281BE" w14:textId="77777777" w:rsidR="0027440C" w:rsidRPr="00861B5F" w:rsidRDefault="0027440C" w:rsidP="00C8508C">
      <w:pPr>
        <w:pStyle w:val="ListParagraph"/>
        <w:numPr>
          <w:ilvl w:val="0"/>
          <w:numId w:val="8"/>
        </w:numPr>
        <w:spacing w:after="200" w:line="360" w:lineRule="auto"/>
        <w:jc w:val="both"/>
        <w:rPr>
          <w:rFonts w:ascii="Calibri" w:eastAsia="Calibri" w:hAnsi="Calibri" w:cs="Times New Roman"/>
          <w:sz w:val="24"/>
        </w:rPr>
      </w:pPr>
      <w:r w:rsidRPr="00861B5F">
        <w:rPr>
          <w:rFonts w:ascii="Calibri" w:eastAsia="Calibri" w:hAnsi="Calibri" w:cs="Times New Roman"/>
          <w:sz w:val="24"/>
        </w:rPr>
        <w:t>Upholding the rights of every child and young person who attends our service, including the right to be kept safe and protected from harm, listened to and heard.</w:t>
      </w:r>
    </w:p>
    <w:p w14:paraId="1DA81EB5" w14:textId="77777777" w:rsidR="0027440C" w:rsidRDefault="0027440C" w:rsidP="00C8508C">
      <w:pPr>
        <w:pStyle w:val="ListParagraph"/>
        <w:numPr>
          <w:ilvl w:val="0"/>
          <w:numId w:val="8"/>
        </w:numPr>
        <w:spacing w:after="200" w:line="360" w:lineRule="auto"/>
        <w:jc w:val="both"/>
        <w:rPr>
          <w:rFonts w:ascii="Calibri" w:eastAsia="Calibri" w:hAnsi="Calibri" w:cs="Times New Roman"/>
          <w:sz w:val="24"/>
        </w:rPr>
      </w:pPr>
      <w:r w:rsidRPr="00861B5F">
        <w:rPr>
          <w:rFonts w:ascii="Calibri" w:eastAsia="Calibri" w:hAnsi="Calibri" w:cs="Times New Roman"/>
          <w:sz w:val="24"/>
        </w:rPr>
        <w:t>Our policy declaration applies to all paid staff, volunteer, committee/board members and students on placement within our organisation. All committee members, staff, volunteers and student must sign up and abide by the policies and procedures in place</w:t>
      </w:r>
      <w:r>
        <w:rPr>
          <w:rFonts w:ascii="Calibri" w:eastAsia="Calibri" w:hAnsi="Calibri" w:cs="Times New Roman"/>
          <w:sz w:val="24"/>
        </w:rPr>
        <w:t>.</w:t>
      </w:r>
    </w:p>
    <w:p w14:paraId="55AEC092" w14:textId="77777777" w:rsidR="0027440C" w:rsidRDefault="0027440C" w:rsidP="00C8508C">
      <w:pPr>
        <w:pStyle w:val="ListParagraph"/>
        <w:numPr>
          <w:ilvl w:val="0"/>
          <w:numId w:val="8"/>
        </w:numPr>
        <w:spacing w:after="200" w:line="360" w:lineRule="auto"/>
        <w:jc w:val="both"/>
        <w:rPr>
          <w:rFonts w:ascii="Calibri" w:eastAsia="Calibri" w:hAnsi="Calibri" w:cs="Times New Roman"/>
          <w:sz w:val="24"/>
        </w:rPr>
      </w:pPr>
      <w:r w:rsidRPr="00861B5F">
        <w:rPr>
          <w:rFonts w:ascii="Calibri" w:eastAsia="Calibri" w:hAnsi="Calibri" w:cs="Times New Roman"/>
          <w:sz w:val="24"/>
        </w:rPr>
        <w:t>Making sure our staff and students are carefully selected, trained and supervised.</w:t>
      </w:r>
      <w:r>
        <w:rPr>
          <w:rFonts w:ascii="Calibri" w:eastAsia="Calibri" w:hAnsi="Calibri" w:cs="Times New Roman"/>
          <w:sz w:val="24"/>
        </w:rPr>
        <w:t xml:space="preserve"> </w:t>
      </w:r>
    </w:p>
    <w:p w14:paraId="2C1E916F" w14:textId="77777777" w:rsidR="0027440C" w:rsidRDefault="0027440C" w:rsidP="00C8508C">
      <w:pPr>
        <w:pStyle w:val="ListParagraph"/>
        <w:numPr>
          <w:ilvl w:val="0"/>
          <w:numId w:val="8"/>
        </w:numPr>
        <w:spacing w:after="200" w:line="360" w:lineRule="auto"/>
        <w:jc w:val="both"/>
        <w:rPr>
          <w:rFonts w:ascii="Calibri" w:eastAsia="Calibri" w:hAnsi="Calibri" w:cs="Times New Roman"/>
          <w:sz w:val="24"/>
        </w:rPr>
      </w:pPr>
      <w:r w:rsidRPr="00861B5F">
        <w:rPr>
          <w:rFonts w:ascii="Calibri" w:eastAsia="Calibri" w:hAnsi="Calibri" w:cs="Times New Roman"/>
          <w:sz w:val="24"/>
        </w:rPr>
        <w:t>Having procedures to recognise, respond to and report concerns about children’s protection and welfare.</w:t>
      </w:r>
    </w:p>
    <w:p w14:paraId="2BBE147C" w14:textId="77777777" w:rsidR="0027440C" w:rsidRDefault="0027440C" w:rsidP="00C8508C">
      <w:pPr>
        <w:pStyle w:val="ListParagraph"/>
        <w:numPr>
          <w:ilvl w:val="0"/>
          <w:numId w:val="8"/>
        </w:numPr>
        <w:spacing w:after="200" w:line="360" w:lineRule="auto"/>
        <w:jc w:val="both"/>
        <w:rPr>
          <w:rFonts w:ascii="Calibri" w:eastAsia="Calibri" w:hAnsi="Calibri" w:cs="Times New Roman"/>
          <w:sz w:val="24"/>
        </w:rPr>
      </w:pPr>
      <w:r w:rsidRPr="00861B5F">
        <w:rPr>
          <w:rFonts w:ascii="Calibri" w:eastAsia="Calibri" w:hAnsi="Calibri" w:cs="Times New Roman"/>
          <w:sz w:val="24"/>
        </w:rPr>
        <w:t>Making sure all staff are Garda vetted prior to engagement.</w:t>
      </w:r>
    </w:p>
    <w:p w14:paraId="3624A5A0" w14:textId="77777777" w:rsidR="0027440C" w:rsidRDefault="0027440C" w:rsidP="00C8508C">
      <w:pPr>
        <w:pStyle w:val="ListParagraph"/>
        <w:numPr>
          <w:ilvl w:val="0"/>
          <w:numId w:val="8"/>
        </w:numPr>
        <w:spacing w:after="200" w:line="360" w:lineRule="auto"/>
        <w:jc w:val="both"/>
        <w:rPr>
          <w:rFonts w:ascii="Calibri" w:eastAsia="Calibri" w:hAnsi="Calibri" w:cs="Times New Roman"/>
          <w:sz w:val="24"/>
        </w:rPr>
      </w:pPr>
      <w:r w:rsidRPr="00861B5F">
        <w:rPr>
          <w:rFonts w:ascii="Calibri" w:eastAsia="Calibri" w:hAnsi="Calibri" w:cs="Times New Roman"/>
          <w:sz w:val="24"/>
        </w:rPr>
        <w:t>Having clear codes of behaviour for management, staff and students.</w:t>
      </w:r>
    </w:p>
    <w:p w14:paraId="36F2B707" w14:textId="77777777" w:rsidR="0027440C" w:rsidRDefault="0027440C" w:rsidP="00C8508C">
      <w:pPr>
        <w:pStyle w:val="ListParagraph"/>
        <w:numPr>
          <w:ilvl w:val="0"/>
          <w:numId w:val="8"/>
        </w:numPr>
        <w:spacing w:after="200" w:line="360" w:lineRule="auto"/>
        <w:jc w:val="both"/>
        <w:rPr>
          <w:rFonts w:ascii="Calibri" w:eastAsia="Calibri" w:hAnsi="Calibri" w:cs="Times New Roman"/>
          <w:sz w:val="24"/>
        </w:rPr>
      </w:pPr>
      <w:r w:rsidRPr="00861B5F">
        <w:rPr>
          <w:rFonts w:ascii="Calibri" w:eastAsia="Calibri" w:hAnsi="Calibri" w:cs="Times New Roman"/>
          <w:sz w:val="24"/>
        </w:rPr>
        <w:t>Having a procedure to respond to accidents and incidents.</w:t>
      </w:r>
    </w:p>
    <w:p w14:paraId="18646176" w14:textId="77777777" w:rsidR="0027440C" w:rsidRDefault="0027440C" w:rsidP="00C8508C">
      <w:pPr>
        <w:pStyle w:val="ListParagraph"/>
        <w:numPr>
          <w:ilvl w:val="0"/>
          <w:numId w:val="8"/>
        </w:numPr>
        <w:spacing w:after="200" w:line="360" w:lineRule="auto"/>
        <w:jc w:val="both"/>
        <w:rPr>
          <w:rFonts w:ascii="Calibri" w:eastAsia="Calibri" w:hAnsi="Calibri" w:cs="Times New Roman"/>
          <w:sz w:val="24"/>
        </w:rPr>
      </w:pPr>
      <w:r w:rsidRPr="00861B5F">
        <w:rPr>
          <w:rFonts w:ascii="Calibri" w:eastAsia="Calibri" w:hAnsi="Calibri" w:cs="Times New Roman"/>
          <w:sz w:val="24"/>
        </w:rPr>
        <w:t>Giving parent/guardians, children and workers information about what we do and what to expect from us.</w:t>
      </w:r>
    </w:p>
    <w:p w14:paraId="5DFB9E24" w14:textId="77777777" w:rsidR="0027440C" w:rsidRDefault="0027440C" w:rsidP="00C8508C">
      <w:pPr>
        <w:pStyle w:val="ListParagraph"/>
        <w:numPr>
          <w:ilvl w:val="0"/>
          <w:numId w:val="8"/>
        </w:numPr>
        <w:spacing w:after="200" w:line="360" w:lineRule="auto"/>
        <w:jc w:val="both"/>
        <w:rPr>
          <w:rFonts w:ascii="Calibri" w:eastAsia="Calibri" w:hAnsi="Calibri" w:cs="Times New Roman"/>
          <w:sz w:val="24"/>
        </w:rPr>
      </w:pPr>
      <w:r w:rsidRPr="00861B5F">
        <w:rPr>
          <w:rFonts w:ascii="Calibri" w:eastAsia="Calibri" w:hAnsi="Calibri" w:cs="Times New Roman"/>
          <w:sz w:val="24"/>
        </w:rPr>
        <w:t>Letting parents/guardians and children know how to voice their concerns or complain if there is anything they are not happy about. Having a procedure to respond to these complaints.</w:t>
      </w:r>
    </w:p>
    <w:p w14:paraId="18EEC6B6" w14:textId="77777777" w:rsidR="0027440C" w:rsidRDefault="0027440C" w:rsidP="00C8508C">
      <w:pPr>
        <w:pStyle w:val="ListParagraph"/>
        <w:numPr>
          <w:ilvl w:val="0"/>
          <w:numId w:val="8"/>
        </w:numPr>
        <w:spacing w:after="200" w:line="360" w:lineRule="auto"/>
        <w:jc w:val="both"/>
        <w:rPr>
          <w:rFonts w:ascii="Calibri" w:eastAsia="Calibri" w:hAnsi="Calibri" w:cs="Times New Roman"/>
          <w:sz w:val="24"/>
        </w:rPr>
      </w:pPr>
      <w:r w:rsidRPr="00861B5F">
        <w:rPr>
          <w:rFonts w:ascii="Calibri" w:eastAsia="Calibri" w:hAnsi="Calibri" w:cs="Times New Roman"/>
          <w:sz w:val="24"/>
        </w:rPr>
        <w:t xml:space="preserve">We have a clear reporting procedure to follow should staff have a concern about a child with regard to </w:t>
      </w:r>
      <w:r w:rsidRPr="00861B5F">
        <w:rPr>
          <w:rFonts w:ascii="Calibri" w:eastAsia="Calibri" w:hAnsi="Calibri" w:cs="Times New Roman"/>
          <w:i/>
          <w:sz w:val="24"/>
        </w:rPr>
        <w:t>Children First (2017)</w:t>
      </w:r>
      <w:r w:rsidRPr="00861B5F">
        <w:rPr>
          <w:rFonts w:ascii="Calibri" w:eastAsia="Calibri" w:hAnsi="Calibri" w:cs="Times New Roman"/>
          <w:sz w:val="24"/>
        </w:rPr>
        <w:t xml:space="preserve"> and </w:t>
      </w:r>
      <w:r w:rsidRPr="00861B5F">
        <w:rPr>
          <w:rFonts w:ascii="Calibri" w:eastAsia="Calibri" w:hAnsi="Calibri" w:cs="Times New Roman"/>
          <w:i/>
          <w:sz w:val="24"/>
        </w:rPr>
        <w:t>The Children First Act 2015</w:t>
      </w:r>
      <w:r w:rsidRPr="00861B5F">
        <w:rPr>
          <w:rFonts w:ascii="Calibri" w:eastAsia="Calibri" w:hAnsi="Calibri" w:cs="Times New Roman"/>
          <w:sz w:val="24"/>
        </w:rPr>
        <w:t>.</w:t>
      </w:r>
    </w:p>
    <w:p w14:paraId="1B4A02B8" w14:textId="77777777" w:rsidR="0027440C" w:rsidRDefault="0027440C" w:rsidP="00C8508C">
      <w:pPr>
        <w:pStyle w:val="ListParagraph"/>
        <w:numPr>
          <w:ilvl w:val="0"/>
          <w:numId w:val="8"/>
        </w:numPr>
        <w:spacing w:after="200" w:line="360" w:lineRule="auto"/>
        <w:jc w:val="both"/>
        <w:rPr>
          <w:rFonts w:ascii="Calibri" w:eastAsia="Calibri" w:hAnsi="Calibri" w:cs="Times New Roman"/>
          <w:sz w:val="24"/>
        </w:rPr>
      </w:pPr>
      <w:r w:rsidRPr="00861B5F">
        <w:rPr>
          <w:rFonts w:ascii="Calibri" w:eastAsia="Calibri" w:hAnsi="Calibri" w:cs="Times New Roman"/>
          <w:sz w:val="24"/>
        </w:rPr>
        <w:t>Having a procedure to respond to allegations of abuse and neglect against staff members.</w:t>
      </w:r>
    </w:p>
    <w:p w14:paraId="01571514" w14:textId="3DBDB927" w:rsidR="0027440C" w:rsidRDefault="0027440C" w:rsidP="00C8508C">
      <w:pPr>
        <w:pStyle w:val="ListParagraph"/>
        <w:numPr>
          <w:ilvl w:val="0"/>
          <w:numId w:val="8"/>
        </w:numPr>
        <w:spacing w:after="200" w:line="360" w:lineRule="auto"/>
        <w:jc w:val="both"/>
        <w:rPr>
          <w:rFonts w:ascii="Calibri" w:eastAsia="Calibri" w:hAnsi="Calibri" w:cs="Times New Roman"/>
          <w:sz w:val="24"/>
        </w:rPr>
      </w:pPr>
      <w:r w:rsidRPr="00861B5F">
        <w:rPr>
          <w:rFonts w:ascii="Calibri" w:eastAsia="Calibri" w:hAnsi="Calibri" w:cs="Times New Roman"/>
          <w:sz w:val="24"/>
        </w:rPr>
        <w:t>The Child and Adult Protection policy will be reviewed annually by the Management.</w:t>
      </w:r>
    </w:p>
    <w:p w14:paraId="3274F432" w14:textId="4F3D52C6" w:rsidR="0027440C" w:rsidRDefault="0027440C" w:rsidP="0027440C">
      <w:pPr>
        <w:spacing w:after="200" w:line="360" w:lineRule="auto"/>
        <w:jc w:val="both"/>
        <w:rPr>
          <w:rFonts w:ascii="Calibri" w:eastAsia="Calibri" w:hAnsi="Calibri" w:cs="Times New Roman"/>
          <w:sz w:val="24"/>
        </w:rPr>
      </w:pPr>
    </w:p>
    <w:p w14:paraId="7E9D60C6" w14:textId="76968CE1" w:rsidR="0027440C" w:rsidRDefault="0027440C" w:rsidP="0027440C">
      <w:pPr>
        <w:spacing w:after="200" w:line="360" w:lineRule="auto"/>
        <w:jc w:val="both"/>
        <w:rPr>
          <w:rFonts w:ascii="Calibri" w:eastAsia="Calibri" w:hAnsi="Calibri" w:cs="Times New Roman"/>
          <w:sz w:val="24"/>
        </w:rPr>
      </w:pPr>
    </w:p>
    <w:p w14:paraId="08A784CF" w14:textId="1D9EB06C" w:rsidR="0027440C" w:rsidRDefault="0027440C" w:rsidP="0027440C">
      <w:pPr>
        <w:spacing w:after="200" w:line="360" w:lineRule="auto"/>
        <w:jc w:val="both"/>
        <w:rPr>
          <w:rFonts w:ascii="Calibri" w:eastAsia="Calibri" w:hAnsi="Calibri" w:cs="Times New Roman"/>
          <w:sz w:val="24"/>
        </w:rPr>
      </w:pPr>
    </w:p>
    <w:p w14:paraId="6BE2F40D" w14:textId="7CB9883C" w:rsidR="0027440C" w:rsidRDefault="0027440C" w:rsidP="0027440C">
      <w:pPr>
        <w:spacing w:after="200" w:line="360" w:lineRule="auto"/>
        <w:jc w:val="both"/>
        <w:rPr>
          <w:rFonts w:ascii="Calibri" w:eastAsia="Calibri" w:hAnsi="Calibri" w:cs="Times New Roman"/>
          <w:sz w:val="24"/>
        </w:rPr>
      </w:pPr>
    </w:p>
    <w:p w14:paraId="74AC6D30" w14:textId="15E5D356" w:rsidR="0027440C" w:rsidRDefault="0027440C" w:rsidP="0027440C">
      <w:pPr>
        <w:spacing w:after="200" w:line="360" w:lineRule="auto"/>
        <w:jc w:val="both"/>
        <w:rPr>
          <w:rFonts w:ascii="Calibri" w:eastAsia="Calibri" w:hAnsi="Calibri" w:cs="Times New Roman"/>
          <w:sz w:val="24"/>
        </w:rPr>
      </w:pPr>
    </w:p>
    <w:p w14:paraId="2CE93853" w14:textId="0A2296D5" w:rsidR="0027440C" w:rsidRDefault="0027440C" w:rsidP="0027440C">
      <w:pPr>
        <w:spacing w:after="200" w:line="360" w:lineRule="auto"/>
        <w:jc w:val="both"/>
        <w:rPr>
          <w:rFonts w:ascii="Calibri" w:eastAsia="Calibri" w:hAnsi="Calibri" w:cs="Times New Roman"/>
          <w:sz w:val="24"/>
        </w:rPr>
      </w:pPr>
    </w:p>
    <w:p w14:paraId="6C011236" w14:textId="0024A199" w:rsidR="0027440C" w:rsidRDefault="0027440C" w:rsidP="0027440C">
      <w:pPr>
        <w:spacing w:after="200" w:line="360" w:lineRule="auto"/>
        <w:jc w:val="both"/>
        <w:rPr>
          <w:rFonts w:ascii="Calibri" w:eastAsia="Calibri" w:hAnsi="Calibri" w:cs="Times New Roman"/>
          <w:sz w:val="24"/>
        </w:rPr>
      </w:pPr>
    </w:p>
    <w:p w14:paraId="1858275A" w14:textId="08EA6717" w:rsidR="0027440C" w:rsidRDefault="0027440C" w:rsidP="0027440C">
      <w:pPr>
        <w:spacing w:after="200" w:line="360" w:lineRule="auto"/>
        <w:jc w:val="both"/>
        <w:rPr>
          <w:rFonts w:ascii="Calibri" w:eastAsia="Calibri" w:hAnsi="Calibri" w:cs="Times New Roman"/>
          <w:sz w:val="24"/>
        </w:rPr>
      </w:pPr>
    </w:p>
    <w:p w14:paraId="74E30440" w14:textId="44270023" w:rsidR="0027440C" w:rsidRDefault="0027440C" w:rsidP="0027440C">
      <w:pPr>
        <w:spacing w:after="200" w:line="360" w:lineRule="auto"/>
        <w:jc w:val="both"/>
        <w:rPr>
          <w:rFonts w:ascii="Calibri" w:eastAsia="Calibri" w:hAnsi="Calibri" w:cs="Times New Roman"/>
          <w:sz w:val="24"/>
        </w:rPr>
      </w:pPr>
    </w:p>
    <w:p w14:paraId="0148CD23" w14:textId="77777777" w:rsidR="0027440C" w:rsidRPr="007C660A" w:rsidRDefault="0027440C" w:rsidP="0027440C">
      <w:pPr>
        <w:spacing w:after="200" w:line="276" w:lineRule="auto"/>
        <w:jc w:val="both"/>
        <w:rPr>
          <w:rFonts w:ascii="Calibri" w:eastAsia="Calibri" w:hAnsi="Calibri" w:cs="Times New Roman"/>
          <w:b/>
          <w:sz w:val="24"/>
        </w:rPr>
      </w:pPr>
      <w:r w:rsidRPr="007C660A">
        <w:rPr>
          <w:rFonts w:ascii="Calibri" w:eastAsia="Calibri" w:hAnsi="Calibri" w:cs="Times New Roman"/>
          <w:b/>
          <w:sz w:val="24"/>
        </w:rPr>
        <w:lastRenderedPageBreak/>
        <w:t>4. Procedures</w:t>
      </w:r>
      <w:r>
        <w:rPr>
          <w:rFonts w:ascii="Calibri" w:eastAsia="Calibri" w:hAnsi="Calibri" w:cs="Times New Roman"/>
          <w:b/>
          <w:sz w:val="24"/>
        </w:rPr>
        <w:t xml:space="preserve">: </w:t>
      </w:r>
      <w:r w:rsidRPr="007C660A">
        <w:rPr>
          <w:rFonts w:ascii="Calibri" w:eastAsia="Calibri" w:hAnsi="Calibri" w:cs="Times New Roman"/>
          <w:sz w:val="24"/>
        </w:rPr>
        <w:t xml:space="preserve">Our Child Safeguarding Statement has been developed in line with requirements under the Children First Act 2015, the </w:t>
      </w:r>
      <w:r w:rsidRPr="007C660A">
        <w:rPr>
          <w:rFonts w:ascii="Calibri" w:eastAsia="Calibri" w:hAnsi="Calibri" w:cs="Times New Roman"/>
          <w:i/>
          <w:sz w:val="24"/>
        </w:rPr>
        <w:t>Children First: National Guidance</w:t>
      </w:r>
      <w:r w:rsidRPr="007C660A">
        <w:rPr>
          <w:rFonts w:ascii="Calibri" w:eastAsia="Calibri" w:hAnsi="Calibri" w:cs="Times New Roman"/>
          <w:sz w:val="24"/>
        </w:rPr>
        <w:t xml:space="preserve">, and </w:t>
      </w:r>
      <w:proofErr w:type="spellStart"/>
      <w:r w:rsidRPr="007C660A">
        <w:rPr>
          <w:rFonts w:ascii="Calibri" w:eastAsia="Calibri" w:hAnsi="Calibri" w:cs="Times New Roman"/>
          <w:sz w:val="24"/>
        </w:rPr>
        <w:t>Tusla’s</w:t>
      </w:r>
      <w:proofErr w:type="spellEnd"/>
      <w:r w:rsidRPr="007C660A">
        <w:rPr>
          <w:rFonts w:ascii="Calibri" w:eastAsia="Calibri" w:hAnsi="Calibri" w:cs="Times New Roman"/>
          <w:sz w:val="24"/>
        </w:rPr>
        <w:t xml:space="preserve"> </w:t>
      </w:r>
      <w:r w:rsidRPr="007C660A">
        <w:rPr>
          <w:rFonts w:ascii="Calibri" w:eastAsia="Calibri" w:hAnsi="Calibri" w:cs="Times New Roman"/>
          <w:i/>
          <w:sz w:val="24"/>
        </w:rPr>
        <w:t>Child Safeguarding: A Guide for Policy, Procedure and Practice</w:t>
      </w:r>
      <w:r w:rsidRPr="007C660A">
        <w:rPr>
          <w:rFonts w:ascii="Calibri" w:eastAsia="Calibri" w:hAnsi="Calibri" w:cs="Times New Roman"/>
          <w:sz w:val="24"/>
        </w:rPr>
        <w:t>. In addition to the procedures listed in our risk assessment, the following procedures support our intention to safeguard children while they are availing of our service:</w:t>
      </w:r>
    </w:p>
    <w:p w14:paraId="60F26233" w14:textId="77777777" w:rsidR="0027440C" w:rsidRPr="007C660A" w:rsidRDefault="0027440C" w:rsidP="0027440C">
      <w:pPr>
        <w:numPr>
          <w:ilvl w:val="0"/>
          <w:numId w:val="7"/>
        </w:numPr>
        <w:spacing w:after="200" w:line="360" w:lineRule="auto"/>
        <w:ind w:left="426" w:hanging="426"/>
        <w:contextualSpacing/>
        <w:jc w:val="both"/>
        <w:rPr>
          <w:rFonts w:ascii="Calibri" w:eastAsia="Calibri" w:hAnsi="Calibri" w:cs="Times New Roman"/>
          <w:sz w:val="24"/>
        </w:rPr>
      </w:pPr>
      <w:r w:rsidRPr="007C660A">
        <w:rPr>
          <w:rFonts w:ascii="Calibri" w:eastAsia="Calibri" w:hAnsi="Calibri" w:cs="Times New Roman"/>
          <w:sz w:val="24"/>
        </w:rPr>
        <w:t>Procedure for the management of allegations of abuse or misconduct against workers/volunteers of a child availing of our service.</w:t>
      </w:r>
    </w:p>
    <w:p w14:paraId="4DAE17FE" w14:textId="77777777" w:rsidR="0027440C" w:rsidRPr="007C660A" w:rsidRDefault="0027440C" w:rsidP="0027440C">
      <w:pPr>
        <w:numPr>
          <w:ilvl w:val="0"/>
          <w:numId w:val="7"/>
        </w:numPr>
        <w:spacing w:after="200" w:line="360" w:lineRule="auto"/>
        <w:ind w:left="426" w:hanging="426"/>
        <w:contextualSpacing/>
        <w:jc w:val="both"/>
        <w:rPr>
          <w:rFonts w:ascii="Calibri" w:eastAsia="Calibri" w:hAnsi="Calibri" w:cs="Times New Roman"/>
          <w:sz w:val="24"/>
        </w:rPr>
      </w:pPr>
      <w:r w:rsidRPr="007C660A">
        <w:rPr>
          <w:rFonts w:ascii="Calibri" w:eastAsia="Calibri" w:hAnsi="Calibri" w:cs="Times New Roman"/>
          <w:sz w:val="24"/>
        </w:rPr>
        <w:t>Procedure for the safe recruitment and selection of workers and volunteers to work with children.</w:t>
      </w:r>
    </w:p>
    <w:p w14:paraId="2ADB4BEF" w14:textId="77777777" w:rsidR="0027440C" w:rsidRPr="007C660A" w:rsidRDefault="0027440C" w:rsidP="0027440C">
      <w:pPr>
        <w:numPr>
          <w:ilvl w:val="0"/>
          <w:numId w:val="7"/>
        </w:numPr>
        <w:spacing w:after="200" w:line="360" w:lineRule="auto"/>
        <w:ind w:left="426" w:hanging="426"/>
        <w:contextualSpacing/>
        <w:jc w:val="both"/>
        <w:rPr>
          <w:rFonts w:ascii="Calibri" w:eastAsia="Calibri" w:hAnsi="Calibri" w:cs="Times New Roman"/>
          <w:sz w:val="24"/>
        </w:rPr>
      </w:pPr>
      <w:r w:rsidRPr="007C660A">
        <w:rPr>
          <w:rFonts w:ascii="Calibri" w:eastAsia="Calibri" w:hAnsi="Calibri" w:cs="Times New Roman"/>
          <w:sz w:val="24"/>
        </w:rPr>
        <w:t>Procedure for provision of and access to child safeguarding training and information, including the identification of the occurrence of harm.</w:t>
      </w:r>
    </w:p>
    <w:p w14:paraId="39FCCF70" w14:textId="77777777" w:rsidR="0027440C" w:rsidRPr="007C660A" w:rsidRDefault="0027440C" w:rsidP="0027440C">
      <w:pPr>
        <w:numPr>
          <w:ilvl w:val="0"/>
          <w:numId w:val="7"/>
        </w:numPr>
        <w:spacing w:after="200" w:line="360" w:lineRule="auto"/>
        <w:ind w:left="426" w:hanging="426"/>
        <w:contextualSpacing/>
        <w:jc w:val="both"/>
        <w:rPr>
          <w:rFonts w:ascii="Calibri" w:eastAsia="Calibri" w:hAnsi="Calibri" w:cs="Times New Roman"/>
          <w:i/>
          <w:sz w:val="24"/>
        </w:rPr>
      </w:pPr>
      <w:r w:rsidRPr="007C660A">
        <w:rPr>
          <w:rFonts w:ascii="Calibri" w:eastAsia="Calibri" w:hAnsi="Calibri" w:cs="Times New Roman"/>
          <w:sz w:val="24"/>
        </w:rPr>
        <w:t xml:space="preserve">Procedure for the reporting of child protection or welfare concerns to Tusla </w:t>
      </w:r>
      <w:r w:rsidRPr="007C660A">
        <w:rPr>
          <w:rFonts w:ascii="Calibri" w:eastAsia="Calibri" w:hAnsi="Calibri" w:cs="Times New Roman"/>
          <w:i/>
          <w:sz w:val="24"/>
        </w:rPr>
        <w:t>Child and Adult Protection Policy.</w:t>
      </w:r>
    </w:p>
    <w:p w14:paraId="32AEDDB2" w14:textId="77777777" w:rsidR="0027440C" w:rsidRPr="007C660A" w:rsidRDefault="0027440C" w:rsidP="0027440C">
      <w:pPr>
        <w:numPr>
          <w:ilvl w:val="0"/>
          <w:numId w:val="7"/>
        </w:numPr>
        <w:spacing w:after="200" w:line="360" w:lineRule="auto"/>
        <w:ind w:left="426" w:hanging="426"/>
        <w:contextualSpacing/>
        <w:jc w:val="both"/>
        <w:rPr>
          <w:rFonts w:ascii="Calibri" w:eastAsia="Calibri" w:hAnsi="Calibri" w:cs="Times New Roman"/>
          <w:sz w:val="24"/>
        </w:rPr>
      </w:pPr>
      <w:r w:rsidRPr="007C660A">
        <w:rPr>
          <w:rFonts w:ascii="Calibri" w:eastAsia="Calibri" w:hAnsi="Calibri" w:cs="Times New Roman"/>
          <w:sz w:val="24"/>
        </w:rPr>
        <w:t xml:space="preserve">Procedure for maintaining a list of the persons in the relevant service who are mandated persons. </w:t>
      </w:r>
    </w:p>
    <w:p w14:paraId="797BBF9D" w14:textId="30A3C10D" w:rsidR="0027440C" w:rsidRPr="00D345D1" w:rsidRDefault="0027440C" w:rsidP="0027440C">
      <w:pPr>
        <w:numPr>
          <w:ilvl w:val="0"/>
          <w:numId w:val="7"/>
        </w:numPr>
        <w:spacing w:after="200" w:line="360" w:lineRule="auto"/>
        <w:ind w:left="426" w:hanging="426"/>
        <w:contextualSpacing/>
        <w:jc w:val="both"/>
        <w:rPr>
          <w:rFonts w:ascii="Calibri" w:eastAsia="Calibri" w:hAnsi="Calibri" w:cs="Times New Roman"/>
          <w:sz w:val="24"/>
        </w:rPr>
      </w:pPr>
      <w:r w:rsidRPr="00D345D1">
        <w:rPr>
          <w:rFonts w:ascii="Calibri" w:eastAsia="Calibri" w:hAnsi="Calibri" w:cs="Times New Roman"/>
          <w:sz w:val="24"/>
        </w:rPr>
        <w:t>Procedure for appointing a relevant person as Designated Liaison Person</w:t>
      </w:r>
      <w:r w:rsidR="00D345D1">
        <w:rPr>
          <w:rFonts w:ascii="Calibri" w:eastAsia="Calibri" w:hAnsi="Calibri" w:cs="Times New Roman"/>
          <w:sz w:val="24"/>
        </w:rPr>
        <w:t>.</w:t>
      </w:r>
      <w:r w:rsidRPr="00D345D1">
        <w:rPr>
          <w:rFonts w:ascii="Calibri" w:eastAsia="Calibri" w:hAnsi="Calibri" w:cs="Times New Roman"/>
          <w:sz w:val="24"/>
        </w:rPr>
        <w:t xml:space="preserve">  </w:t>
      </w:r>
    </w:p>
    <w:p w14:paraId="1B72F4F4" w14:textId="77777777" w:rsidR="0027440C" w:rsidRPr="007C660A" w:rsidRDefault="0027440C" w:rsidP="0027440C">
      <w:pPr>
        <w:spacing w:after="200" w:line="276" w:lineRule="auto"/>
        <w:jc w:val="both"/>
        <w:rPr>
          <w:rFonts w:ascii="Calibri" w:eastAsia="Calibri" w:hAnsi="Calibri" w:cs="Times New Roman"/>
          <w:sz w:val="24"/>
        </w:rPr>
      </w:pPr>
      <w:r w:rsidRPr="007C660A">
        <w:rPr>
          <w:rFonts w:ascii="Calibri" w:eastAsia="Calibri" w:hAnsi="Calibri" w:cs="Times New Roman"/>
          <w:sz w:val="24"/>
        </w:rPr>
        <w:t>All procedures listed are available upon request.</w:t>
      </w:r>
    </w:p>
    <w:p w14:paraId="242C057E" w14:textId="067FE93E" w:rsidR="0027440C" w:rsidRPr="007C660A" w:rsidRDefault="0027440C" w:rsidP="0027440C">
      <w:pPr>
        <w:spacing w:after="200" w:line="276" w:lineRule="auto"/>
        <w:jc w:val="both"/>
        <w:rPr>
          <w:rFonts w:ascii="Calibri" w:eastAsia="Calibri" w:hAnsi="Calibri" w:cs="Times New Roman"/>
          <w:b/>
          <w:sz w:val="24"/>
        </w:rPr>
      </w:pPr>
      <w:r w:rsidRPr="007C660A">
        <w:rPr>
          <w:rFonts w:ascii="Calibri" w:eastAsia="Calibri" w:hAnsi="Calibri" w:cs="Times New Roman"/>
          <w:b/>
          <w:sz w:val="24"/>
        </w:rPr>
        <w:t>Implementation</w:t>
      </w:r>
      <w:r>
        <w:rPr>
          <w:rFonts w:ascii="Calibri" w:eastAsia="Calibri" w:hAnsi="Calibri" w:cs="Times New Roman"/>
          <w:b/>
          <w:sz w:val="24"/>
        </w:rPr>
        <w:t xml:space="preserve">: </w:t>
      </w:r>
      <w:r w:rsidRPr="007C660A">
        <w:rPr>
          <w:rFonts w:ascii="Calibri" w:eastAsia="Calibri" w:hAnsi="Calibri" w:cs="Times New Roman"/>
          <w:sz w:val="24"/>
        </w:rPr>
        <w:t xml:space="preserve">We recognise that implementation is an ongoing process. Our organisation is committed to the implementation of this Child </w:t>
      </w:r>
      <w:r w:rsidR="00FA502E" w:rsidRPr="007C660A">
        <w:rPr>
          <w:rFonts w:ascii="Calibri" w:eastAsia="Calibri" w:hAnsi="Calibri" w:cs="Times New Roman"/>
          <w:sz w:val="24"/>
        </w:rPr>
        <w:t>Safeguarding</w:t>
      </w:r>
      <w:r w:rsidRPr="007C660A">
        <w:rPr>
          <w:rFonts w:ascii="Calibri" w:eastAsia="Calibri" w:hAnsi="Calibri" w:cs="Times New Roman"/>
          <w:sz w:val="24"/>
        </w:rPr>
        <w:t xml:space="preserve"> Statement and the procedures that support our intention to keep children safe from harm while availing of our services and programmes. This Child Safeguarding Statement will be reviewed </w:t>
      </w:r>
      <w:r w:rsidR="00183A00">
        <w:rPr>
          <w:rFonts w:ascii="Calibri" w:eastAsia="Calibri" w:hAnsi="Calibri" w:cs="Times New Roman"/>
          <w:sz w:val="24"/>
        </w:rPr>
        <w:t>annually each August</w:t>
      </w:r>
      <w:r>
        <w:rPr>
          <w:rFonts w:ascii="Calibri" w:eastAsia="Calibri" w:hAnsi="Calibri" w:cs="Times New Roman"/>
          <w:sz w:val="24"/>
        </w:rPr>
        <w:t xml:space="preserve"> </w:t>
      </w:r>
      <w:r w:rsidRPr="007C660A">
        <w:rPr>
          <w:rFonts w:ascii="Calibri" w:eastAsia="Calibri" w:hAnsi="Calibri" w:cs="Times New Roman"/>
          <w:sz w:val="24"/>
        </w:rPr>
        <w:t>or as soon as practicable after there has been a material change in any matter to which the statement refers</w:t>
      </w:r>
      <w:r w:rsidR="00FA502E" w:rsidRPr="007C660A">
        <w:rPr>
          <w:rFonts w:ascii="Calibri" w:eastAsia="Calibri" w:hAnsi="Calibri" w:cs="Times New Roman"/>
          <w:sz w:val="24"/>
        </w:rPr>
        <w:t>.</w:t>
      </w:r>
      <w:r w:rsidR="00FA502E">
        <w:rPr>
          <w:rFonts w:ascii="Calibri" w:eastAsia="Calibri" w:hAnsi="Calibri" w:cs="Times New Roman"/>
          <w:sz w:val="24"/>
        </w:rPr>
        <w:t xml:space="preserve"> </w:t>
      </w:r>
      <w:r>
        <w:rPr>
          <w:rFonts w:ascii="Calibri" w:eastAsia="Calibri" w:hAnsi="Calibri" w:cs="Times New Roman"/>
          <w:sz w:val="24"/>
        </w:rPr>
        <w:t xml:space="preserve">This statement will be placed </w:t>
      </w:r>
      <w:r w:rsidR="00FA502E">
        <w:rPr>
          <w:rFonts w:ascii="Calibri" w:eastAsia="Calibri" w:hAnsi="Calibri" w:cs="Times New Roman"/>
          <w:sz w:val="24"/>
        </w:rPr>
        <w:t>o</w:t>
      </w:r>
      <w:r>
        <w:rPr>
          <w:rFonts w:ascii="Calibri" w:eastAsia="Calibri" w:hAnsi="Calibri" w:cs="Times New Roman"/>
          <w:sz w:val="24"/>
        </w:rPr>
        <w:t>n notice boards in the Resource Centre and in our Childcare Service as well as on our website www.stkevinsfrc.ie</w:t>
      </w:r>
    </w:p>
    <w:p w14:paraId="273D2658" w14:textId="28DD18D6" w:rsidR="0027440C" w:rsidRDefault="0027440C" w:rsidP="0027440C">
      <w:pPr>
        <w:spacing w:after="200" w:line="360" w:lineRule="auto"/>
        <w:jc w:val="both"/>
        <w:rPr>
          <w:rFonts w:ascii="Calibri" w:eastAsia="Calibri" w:hAnsi="Calibri" w:cs="Times New Roman"/>
          <w:sz w:val="24"/>
        </w:rPr>
      </w:pPr>
    </w:p>
    <w:p w14:paraId="40717BC6" w14:textId="77777777" w:rsidR="00ED51E1" w:rsidRPr="00483DF7" w:rsidRDefault="00ED51E1" w:rsidP="00ED51E1">
      <w:pPr>
        <w:spacing w:after="200" w:line="276" w:lineRule="auto"/>
        <w:jc w:val="center"/>
        <w:rPr>
          <w:rFonts w:ascii="Calibri" w:eastAsia="Calibri" w:hAnsi="Calibri" w:cs="Times New Roman"/>
          <w:sz w:val="24"/>
        </w:rPr>
      </w:pPr>
      <w:r w:rsidRPr="00890078">
        <w:rPr>
          <w:rFonts w:ascii="Calibri" w:eastAsia="Calibri" w:hAnsi="Calibri" w:cs="Times New Roman"/>
          <w:b/>
          <w:bCs/>
          <w:sz w:val="24"/>
        </w:rPr>
        <w:t>Signed:</w:t>
      </w:r>
      <w:r w:rsidRPr="00483DF7">
        <w:rPr>
          <w:rFonts w:ascii="Calibri" w:eastAsia="Calibri" w:hAnsi="Calibri" w:cs="Times New Roman"/>
          <w:sz w:val="24"/>
        </w:rPr>
        <w:t xml:space="preserve">   ________________________________ Manager</w:t>
      </w:r>
      <w:r>
        <w:rPr>
          <w:rFonts w:ascii="Calibri" w:eastAsia="Calibri" w:hAnsi="Calibri" w:cs="Times New Roman"/>
          <w:sz w:val="24"/>
        </w:rPr>
        <w:t xml:space="preserve">       </w:t>
      </w:r>
      <w:r w:rsidRPr="00890078">
        <w:rPr>
          <w:rFonts w:ascii="Calibri" w:eastAsia="Calibri" w:hAnsi="Calibri" w:cs="Times New Roman"/>
          <w:b/>
          <w:bCs/>
          <w:sz w:val="24"/>
        </w:rPr>
        <w:t>Date:</w:t>
      </w:r>
      <w:r w:rsidRPr="00483DF7">
        <w:rPr>
          <w:rFonts w:ascii="Calibri" w:eastAsia="Calibri" w:hAnsi="Calibri" w:cs="Times New Roman"/>
          <w:sz w:val="24"/>
        </w:rPr>
        <w:t xml:space="preserve"> </w:t>
      </w:r>
      <w:r>
        <w:rPr>
          <w:rFonts w:ascii="Calibri" w:eastAsia="Calibri" w:hAnsi="Calibri" w:cs="Times New Roman"/>
          <w:sz w:val="24"/>
        </w:rPr>
        <w:t>_________________</w:t>
      </w:r>
    </w:p>
    <w:p w14:paraId="5CA6312C" w14:textId="77777777" w:rsidR="00ED51E1" w:rsidRDefault="00ED51E1" w:rsidP="00ED51E1">
      <w:pPr>
        <w:spacing w:after="200" w:line="240" w:lineRule="auto"/>
        <w:jc w:val="center"/>
        <w:rPr>
          <w:rFonts w:ascii="Calibri" w:eastAsia="Calibri" w:hAnsi="Calibri" w:cs="Times New Roman"/>
          <w:b/>
          <w:bCs/>
          <w:sz w:val="24"/>
        </w:rPr>
      </w:pPr>
    </w:p>
    <w:p w14:paraId="6EB94172" w14:textId="77777777" w:rsidR="00ED51E1" w:rsidRDefault="00ED51E1" w:rsidP="00ED51E1">
      <w:pPr>
        <w:spacing w:after="200" w:line="240" w:lineRule="auto"/>
        <w:jc w:val="center"/>
        <w:rPr>
          <w:rFonts w:ascii="Calibri" w:eastAsia="Calibri" w:hAnsi="Calibri" w:cs="Times New Roman"/>
          <w:sz w:val="24"/>
        </w:rPr>
      </w:pPr>
      <w:r w:rsidRPr="00890078">
        <w:rPr>
          <w:rFonts w:ascii="Calibri" w:eastAsia="Calibri" w:hAnsi="Calibri" w:cs="Times New Roman"/>
          <w:b/>
          <w:bCs/>
          <w:sz w:val="24"/>
        </w:rPr>
        <w:t xml:space="preserve">Co-ordinators name and contact details: </w:t>
      </w:r>
    </w:p>
    <w:p w14:paraId="541091CC" w14:textId="77777777" w:rsidR="00ED51E1" w:rsidRPr="00483DF7" w:rsidRDefault="00ED51E1" w:rsidP="00ED51E1">
      <w:pPr>
        <w:spacing w:after="200" w:line="240" w:lineRule="auto"/>
        <w:jc w:val="center"/>
        <w:rPr>
          <w:rFonts w:ascii="Calibri" w:eastAsia="Calibri" w:hAnsi="Calibri" w:cs="Times New Roman"/>
          <w:sz w:val="24"/>
        </w:rPr>
      </w:pPr>
      <w:r w:rsidRPr="00483DF7">
        <w:rPr>
          <w:rFonts w:ascii="Calibri" w:eastAsia="Calibri" w:hAnsi="Calibri" w:cs="Times New Roman"/>
          <w:sz w:val="24"/>
        </w:rPr>
        <w:t>Yvonne Anderson</w:t>
      </w:r>
    </w:p>
    <w:p w14:paraId="1AB621CB" w14:textId="77777777" w:rsidR="00ED51E1" w:rsidRPr="00483DF7" w:rsidRDefault="00ED51E1" w:rsidP="00ED51E1">
      <w:pPr>
        <w:spacing w:after="200" w:line="240" w:lineRule="auto"/>
        <w:jc w:val="center"/>
        <w:rPr>
          <w:rFonts w:ascii="Calibri" w:eastAsia="Calibri" w:hAnsi="Calibri" w:cs="Times New Roman"/>
          <w:sz w:val="24"/>
        </w:rPr>
      </w:pPr>
      <w:r w:rsidRPr="00483DF7">
        <w:rPr>
          <w:rFonts w:ascii="Calibri" w:eastAsia="Calibri" w:hAnsi="Calibri" w:cs="Times New Roman"/>
          <w:sz w:val="24"/>
        </w:rPr>
        <w:t>St. Kevin’s Family Resource Centre, St. Kevin’s Girls’ School, Tallaght, Dublin 24</w:t>
      </w:r>
      <w:r>
        <w:rPr>
          <w:rFonts w:ascii="Calibri" w:eastAsia="Calibri" w:hAnsi="Calibri" w:cs="Times New Roman"/>
          <w:sz w:val="24"/>
        </w:rPr>
        <w:t>, D24 R6PT.</w:t>
      </w:r>
    </w:p>
    <w:p w14:paraId="583B24B0" w14:textId="77777777" w:rsidR="00ED51E1" w:rsidRDefault="00ED51E1" w:rsidP="00ED51E1">
      <w:pPr>
        <w:spacing w:after="200" w:line="240" w:lineRule="auto"/>
        <w:jc w:val="center"/>
        <w:rPr>
          <w:rFonts w:ascii="Calibri" w:eastAsia="Calibri" w:hAnsi="Calibri" w:cs="Times New Roman"/>
          <w:sz w:val="24"/>
        </w:rPr>
      </w:pPr>
      <w:r w:rsidRPr="00890078">
        <w:rPr>
          <w:rFonts w:ascii="Calibri" w:eastAsia="Calibri" w:hAnsi="Calibri" w:cs="Times New Roman"/>
          <w:b/>
          <w:bCs/>
          <w:sz w:val="24"/>
        </w:rPr>
        <w:t>Email:</w:t>
      </w:r>
      <w:r w:rsidRPr="00483DF7">
        <w:rPr>
          <w:rFonts w:ascii="Calibri" w:eastAsia="Calibri" w:hAnsi="Calibri" w:cs="Times New Roman"/>
          <w:sz w:val="24"/>
        </w:rPr>
        <w:t xml:space="preserve"> </w:t>
      </w:r>
      <w:hyperlink r:id="rId11" w:history="1">
        <w:r w:rsidRPr="00483DF7">
          <w:rPr>
            <w:rStyle w:val="Hyperlink"/>
            <w:rFonts w:ascii="Calibri" w:eastAsia="Calibri" w:hAnsi="Calibri" w:cs="Times New Roman"/>
            <w:sz w:val="24"/>
          </w:rPr>
          <w:t>coordinator@stkevinsfrc.ie</w:t>
        </w:r>
      </w:hyperlink>
      <w:r w:rsidRPr="00483DF7">
        <w:rPr>
          <w:rFonts w:ascii="Calibri" w:eastAsia="Calibri" w:hAnsi="Calibri" w:cs="Times New Roman"/>
          <w:sz w:val="24"/>
        </w:rPr>
        <w:t xml:space="preserve"> </w:t>
      </w:r>
      <w:r>
        <w:rPr>
          <w:rFonts w:ascii="Calibri" w:eastAsia="Calibri" w:hAnsi="Calibri" w:cs="Times New Roman"/>
          <w:sz w:val="24"/>
        </w:rPr>
        <w:t xml:space="preserve">         </w:t>
      </w:r>
    </w:p>
    <w:p w14:paraId="5B4F2434" w14:textId="4815E7C1" w:rsidR="00ED51E1" w:rsidRDefault="00ED51E1" w:rsidP="00ED51E1">
      <w:pPr>
        <w:spacing w:after="200" w:line="240" w:lineRule="auto"/>
        <w:jc w:val="center"/>
        <w:rPr>
          <w:rFonts w:ascii="Calibri" w:eastAsia="Calibri" w:hAnsi="Calibri" w:cs="Times New Roman"/>
          <w:sz w:val="24"/>
        </w:rPr>
      </w:pPr>
      <w:r>
        <w:rPr>
          <w:rFonts w:ascii="Calibri" w:eastAsia="Calibri" w:hAnsi="Calibri" w:cs="Times New Roman"/>
          <w:sz w:val="24"/>
        </w:rPr>
        <w:t xml:space="preserve"> </w:t>
      </w:r>
      <w:r w:rsidRPr="00483DF7">
        <w:rPr>
          <w:rFonts w:ascii="Calibri" w:eastAsia="Calibri" w:hAnsi="Calibri" w:cs="Times New Roman"/>
          <w:sz w:val="24"/>
        </w:rPr>
        <w:t xml:space="preserve"> </w:t>
      </w:r>
      <w:r w:rsidRPr="00890078">
        <w:rPr>
          <w:rFonts w:ascii="Calibri" w:eastAsia="Calibri" w:hAnsi="Calibri" w:cs="Times New Roman"/>
          <w:b/>
          <w:bCs/>
          <w:sz w:val="24"/>
        </w:rPr>
        <w:t>Telephone:</w:t>
      </w:r>
      <w:r w:rsidRPr="00483DF7">
        <w:rPr>
          <w:rFonts w:ascii="Calibri" w:eastAsia="Calibri" w:hAnsi="Calibri" w:cs="Times New Roman"/>
          <w:sz w:val="24"/>
        </w:rPr>
        <w:t xml:space="preserve"> 01 462</w:t>
      </w:r>
      <w:r>
        <w:rPr>
          <w:rFonts w:ascii="Calibri" w:eastAsia="Calibri" w:hAnsi="Calibri" w:cs="Times New Roman"/>
          <w:sz w:val="24"/>
        </w:rPr>
        <w:t xml:space="preserve"> </w:t>
      </w:r>
      <w:r w:rsidRPr="00483DF7">
        <w:rPr>
          <w:rFonts w:ascii="Calibri" w:eastAsia="Calibri" w:hAnsi="Calibri" w:cs="Times New Roman"/>
          <w:sz w:val="24"/>
        </w:rPr>
        <w:t>714</w:t>
      </w:r>
      <w:r>
        <w:rPr>
          <w:rFonts w:ascii="Calibri" w:eastAsia="Calibri" w:hAnsi="Calibri" w:cs="Times New Roman"/>
          <w:sz w:val="24"/>
        </w:rPr>
        <w:t>9</w:t>
      </w:r>
    </w:p>
    <w:p w14:paraId="7E137FF4" w14:textId="77777777" w:rsidR="00ED51E1" w:rsidRDefault="00ED51E1" w:rsidP="00ED51E1">
      <w:pPr>
        <w:rPr>
          <w:rFonts w:ascii="Calibri" w:eastAsia="Calibri" w:hAnsi="Calibri" w:cs="Times New Roman"/>
          <w:sz w:val="24"/>
        </w:rPr>
      </w:pPr>
    </w:p>
    <w:p w14:paraId="38B415EF" w14:textId="4265AE61" w:rsidR="00ED51E1" w:rsidRPr="00ED51E1" w:rsidRDefault="00ED51E1" w:rsidP="00ED51E1">
      <w:pPr>
        <w:rPr>
          <w:rFonts w:ascii="Calibri" w:eastAsia="Calibri" w:hAnsi="Calibri" w:cs="Times New Roman"/>
          <w:sz w:val="24"/>
        </w:rPr>
        <w:sectPr w:rsidR="00ED51E1" w:rsidRPr="00ED51E1" w:rsidSect="00B87D0E">
          <w:pgSz w:w="11906" w:h="16838"/>
          <w:pgMar w:top="720" w:right="720" w:bottom="720" w:left="720" w:header="709" w:footer="709" w:gutter="0"/>
          <w:cols w:space="708"/>
          <w:docGrid w:linePitch="360"/>
        </w:sectPr>
      </w:pPr>
    </w:p>
    <w:p w14:paraId="22288C98" w14:textId="2B80F9A9" w:rsidR="0027440C" w:rsidRDefault="0027440C"/>
    <w:sectPr w:rsidR="0027440C" w:rsidSect="00ED51E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2B233" w14:textId="77777777" w:rsidR="001A4099" w:rsidRDefault="001A4099" w:rsidP="00ED51E1">
      <w:pPr>
        <w:spacing w:after="0" w:line="240" w:lineRule="auto"/>
      </w:pPr>
      <w:r>
        <w:separator/>
      </w:r>
    </w:p>
  </w:endnote>
  <w:endnote w:type="continuationSeparator" w:id="0">
    <w:p w14:paraId="5091308A" w14:textId="77777777" w:rsidR="001A4099" w:rsidRDefault="001A4099" w:rsidP="00ED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A1AB7" w14:textId="77777777" w:rsidR="001A4099" w:rsidRDefault="001A4099" w:rsidP="00ED51E1">
      <w:pPr>
        <w:spacing w:after="0" w:line="240" w:lineRule="auto"/>
      </w:pPr>
      <w:r>
        <w:separator/>
      </w:r>
    </w:p>
  </w:footnote>
  <w:footnote w:type="continuationSeparator" w:id="0">
    <w:p w14:paraId="6B2A00F7" w14:textId="77777777" w:rsidR="001A4099" w:rsidRDefault="001A4099" w:rsidP="00ED5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E4941"/>
    <w:multiLevelType w:val="hybridMultilevel"/>
    <w:tmpl w:val="01349D5C"/>
    <w:lvl w:ilvl="0" w:tplc="79AE69A2">
      <w:start w:val="1"/>
      <w:numFmt w:val="decimalZero"/>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4186048"/>
    <w:multiLevelType w:val="hybridMultilevel"/>
    <w:tmpl w:val="E4BCB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F82677C"/>
    <w:multiLevelType w:val="hybridMultilevel"/>
    <w:tmpl w:val="5CCEDBC2"/>
    <w:lvl w:ilvl="0" w:tplc="B8228706">
      <w:start w:val="1"/>
      <w:numFmt w:val="decimalZero"/>
      <w:lvlText w:val="(%1)"/>
      <w:lvlJc w:val="left"/>
      <w:pPr>
        <w:ind w:left="810" w:hanging="45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2EF3730"/>
    <w:multiLevelType w:val="hybridMultilevel"/>
    <w:tmpl w:val="FDBE2EBC"/>
    <w:lvl w:ilvl="0" w:tplc="72AA86A6">
      <w:start w:val="1"/>
      <w:numFmt w:val="decimalZero"/>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3CE2215"/>
    <w:multiLevelType w:val="hybridMultilevel"/>
    <w:tmpl w:val="ECC4DB08"/>
    <w:lvl w:ilvl="0" w:tplc="BCD6F8B6">
      <w:start w:val="1"/>
      <w:numFmt w:val="decimalZero"/>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9AE7A41"/>
    <w:multiLevelType w:val="hybridMultilevel"/>
    <w:tmpl w:val="7CC04A6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3F971C8"/>
    <w:multiLevelType w:val="hybridMultilevel"/>
    <w:tmpl w:val="BEC4F14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E9A2201"/>
    <w:multiLevelType w:val="hybridMultilevel"/>
    <w:tmpl w:val="5B30CD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F787A78"/>
    <w:multiLevelType w:val="hybridMultilevel"/>
    <w:tmpl w:val="34B8D448"/>
    <w:lvl w:ilvl="0" w:tplc="A9DE380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7541553">
    <w:abstractNumId w:val="8"/>
  </w:num>
  <w:num w:numId="2" w16cid:durableId="1848209221">
    <w:abstractNumId w:val="3"/>
  </w:num>
  <w:num w:numId="3" w16cid:durableId="203300535">
    <w:abstractNumId w:val="0"/>
  </w:num>
  <w:num w:numId="4" w16cid:durableId="419102745">
    <w:abstractNumId w:val="2"/>
  </w:num>
  <w:num w:numId="5" w16cid:durableId="947814294">
    <w:abstractNumId w:val="6"/>
  </w:num>
  <w:num w:numId="6" w16cid:durableId="117457483">
    <w:abstractNumId w:val="7"/>
  </w:num>
  <w:num w:numId="7" w16cid:durableId="206140551">
    <w:abstractNumId w:val="1"/>
  </w:num>
  <w:num w:numId="8" w16cid:durableId="1743140375">
    <w:abstractNumId w:val="5"/>
  </w:num>
  <w:num w:numId="9" w16cid:durableId="2140568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B5"/>
    <w:rsid w:val="00183A00"/>
    <w:rsid w:val="001A4099"/>
    <w:rsid w:val="0027440C"/>
    <w:rsid w:val="002D796A"/>
    <w:rsid w:val="00364920"/>
    <w:rsid w:val="00483DF7"/>
    <w:rsid w:val="00834758"/>
    <w:rsid w:val="0087566B"/>
    <w:rsid w:val="00890078"/>
    <w:rsid w:val="009B0967"/>
    <w:rsid w:val="00B87D0E"/>
    <w:rsid w:val="00C8508C"/>
    <w:rsid w:val="00D345D1"/>
    <w:rsid w:val="00DE0D00"/>
    <w:rsid w:val="00ED51E1"/>
    <w:rsid w:val="00F53FB5"/>
    <w:rsid w:val="00FA502E"/>
    <w:rsid w:val="00FD3A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BC22"/>
  <w15:chartTrackingRefBased/>
  <w15:docId w15:val="{180C4979-76D4-4D8D-97F5-FC562BB3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FB5"/>
    <w:pPr>
      <w:ind w:left="720"/>
      <w:contextualSpacing/>
    </w:pPr>
  </w:style>
  <w:style w:type="paragraph" w:styleId="NoSpacing">
    <w:name w:val="No Spacing"/>
    <w:uiPriority w:val="1"/>
    <w:qFormat/>
    <w:rsid w:val="009B0967"/>
    <w:pPr>
      <w:spacing w:after="0" w:line="240" w:lineRule="auto"/>
    </w:pPr>
  </w:style>
  <w:style w:type="character" w:styleId="Hyperlink">
    <w:name w:val="Hyperlink"/>
    <w:basedOn w:val="DefaultParagraphFont"/>
    <w:uiPriority w:val="99"/>
    <w:unhideWhenUsed/>
    <w:rsid w:val="00C8508C"/>
    <w:rPr>
      <w:color w:val="0563C1" w:themeColor="hyperlink"/>
      <w:u w:val="single"/>
    </w:rPr>
  </w:style>
  <w:style w:type="paragraph" w:styleId="Header">
    <w:name w:val="header"/>
    <w:basedOn w:val="Normal"/>
    <w:link w:val="HeaderChar"/>
    <w:uiPriority w:val="99"/>
    <w:unhideWhenUsed/>
    <w:rsid w:val="00ED5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1E1"/>
  </w:style>
  <w:style w:type="paragraph" w:styleId="Footer">
    <w:name w:val="footer"/>
    <w:basedOn w:val="Normal"/>
    <w:link w:val="FooterChar"/>
    <w:uiPriority w:val="99"/>
    <w:unhideWhenUsed/>
    <w:rsid w:val="00ED5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ordinator@stkevinsfrc.ie" TargetMode="External"/><Relationship Id="rId5" Type="http://schemas.openxmlformats.org/officeDocument/2006/relationships/webSettings" Target="webSettings.xml"/><Relationship Id="rId10" Type="http://schemas.openxmlformats.org/officeDocument/2006/relationships/hyperlink" Target="http://www.stkevinsfrc.ie" TargetMode="External"/><Relationship Id="rId4" Type="http://schemas.openxmlformats.org/officeDocument/2006/relationships/settings" Target="settings.xml"/><Relationship Id="rId9" Type="http://schemas.openxmlformats.org/officeDocument/2006/relationships/hyperlink" Target="mailto:coordinator@stkevinsfr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79AC9-4D81-454D-BC96-F4845C65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Kevin's FRC</dc:creator>
  <cp:keywords/>
  <dc:description/>
  <cp:lastModifiedBy>St Kevins FRC</cp:lastModifiedBy>
  <cp:revision>2</cp:revision>
  <cp:lastPrinted>2022-06-15T10:25:00Z</cp:lastPrinted>
  <dcterms:created xsi:type="dcterms:W3CDTF">2025-02-05T14:40:00Z</dcterms:created>
  <dcterms:modified xsi:type="dcterms:W3CDTF">2025-02-05T14:40:00Z</dcterms:modified>
</cp:coreProperties>
</file>